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1F" w:rsidRPr="00184D1F" w:rsidRDefault="00184D1F" w:rsidP="00184D1F">
      <w:pPr>
        <w:shd w:val="clear" w:color="auto" w:fill="FCFCFC"/>
        <w:spacing w:line="240" w:lineRule="atLeast"/>
        <w:textAlignment w:val="baseline"/>
        <w:outlineLvl w:val="2"/>
        <w:rPr>
          <w:rFonts w:ascii="Arial" w:hAnsi="Arial" w:cs="Arial"/>
          <w:color w:val="267CC1"/>
          <w:sz w:val="32"/>
          <w:szCs w:val="32"/>
          <w:lang w:val="de-DE" w:eastAsia="en-AU"/>
        </w:rPr>
      </w:pPr>
      <w:r w:rsidRPr="00184D1F">
        <w:rPr>
          <w:rFonts w:ascii="Arial" w:hAnsi="Arial" w:cs="Arial"/>
          <w:color w:val="267CC1"/>
          <w:sz w:val="32"/>
          <w:szCs w:val="32"/>
          <w:lang w:val="de-DE" w:eastAsia="en-AU"/>
        </w:rPr>
        <w:t>Datenschutzbestimmungen</w:t>
      </w:r>
    </w:p>
    <w:p w:rsidR="00D85D50" w:rsidRPr="00184D1F" w:rsidRDefault="00D85D50" w:rsidP="00CF59EB">
      <w:pPr>
        <w:rPr>
          <w:lang w:val="de-DE"/>
        </w:rPr>
      </w:pPr>
    </w:p>
    <w:p w:rsidR="00184D1F" w:rsidRPr="00064BA5" w:rsidRDefault="00184D1F" w:rsidP="00184D1F">
      <w:pPr>
        <w:rPr>
          <w:b/>
          <w:lang w:val="de-DE"/>
        </w:rPr>
      </w:pPr>
      <w:r w:rsidRPr="00064BA5">
        <w:rPr>
          <w:b/>
          <w:lang w:val="de-DE"/>
        </w:rPr>
        <w:t>1.</w:t>
      </w:r>
      <w:r w:rsidRPr="00064BA5">
        <w:rPr>
          <w:b/>
          <w:lang w:val="de-DE"/>
        </w:rPr>
        <w:tab/>
        <w:t>Ziel der Richtlinie</w:t>
      </w:r>
    </w:p>
    <w:p w:rsidR="00184D1F" w:rsidRPr="00184D1F" w:rsidRDefault="00184D1F" w:rsidP="00184D1F">
      <w:pPr>
        <w:rPr>
          <w:lang w:val="de-DE"/>
        </w:rPr>
      </w:pPr>
    </w:p>
    <w:p w:rsidR="00184D1F" w:rsidRDefault="00184D1F" w:rsidP="00184D1F">
      <w:pPr>
        <w:rPr>
          <w:lang w:val="de-DE"/>
        </w:rPr>
      </w:pPr>
      <w:r w:rsidRPr="00184D1F">
        <w:rPr>
          <w:lang w:val="de-DE"/>
        </w:rPr>
        <w:t xml:space="preserve">Ziel dieser Richtlinie ist es, die Privatsphäre von Personen zu schützen, </w:t>
      </w:r>
      <w:r w:rsidR="00447BE0" w:rsidRPr="00447BE0">
        <w:rPr>
          <w:lang w:val="de-DE"/>
        </w:rPr>
        <w:t>die mit uns in Geschäftsbeziehungen stehen</w:t>
      </w:r>
      <w:r w:rsidRPr="00184D1F">
        <w:rPr>
          <w:lang w:val="de-DE"/>
        </w:rPr>
        <w:t xml:space="preserve"> und zu erklären, wie wir personenbezogene Daten, einschließlich </w:t>
      </w:r>
      <w:r w:rsidR="00447BE0">
        <w:rPr>
          <w:lang w:val="de-DE"/>
        </w:rPr>
        <w:t>persönlicher Daten,</w:t>
      </w:r>
      <w:r w:rsidRPr="00184D1F">
        <w:rPr>
          <w:lang w:val="de-DE"/>
        </w:rPr>
        <w:t xml:space="preserve"> </w:t>
      </w:r>
      <w:r w:rsidR="00447BE0" w:rsidRPr="00447BE0">
        <w:rPr>
          <w:lang w:val="de-DE"/>
        </w:rPr>
        <w:t>unter Berücksichtigung der APPs</w:t>
      </w:r>
      <w:r w:rsidR="00447BE0">
        <w:rPr>
          <w:lang w:val="de-DE"/>
        </w:rPr>
        <w:t xml:space="preserve"> </w:t>
      </w:r>
      <w:r w:rsidRPr="00184D1F">
        <w:rPr>
          <w:lang w:val="de-DE"/>
        </w:rPr>
        <w:t xml:space="preserve">und der GDPR erheben, verwenden, offenlegen und speichern.  </w:t>
      </w:r>
      <w:r w:rsidR="00447BE0">
        <w:rPr>
          <w:lang w:val="de-DE"/>
        </w:rPr>
        <w:t>Diese Richtlinie beschreibt des Weiteren</w:t>
      </w:r>
      <w:r w:rsidRPr="00184D1F">
        <w:rPr>
          <w:lang w:val="de-DE"/>
        </w:rPr>
        <w:t>, w</w:t>
      </w:r>
      <w:r w:rsidR="00447BE0">
        <w:rPr>
          <w:lang w:val="de-DE"/>
        </w:rPr>
        <w:t>arum wir personenbezogene Daten,</w:t>
      </w:r>
      <w:r w:rsidRPr="00184D1F">
        <w:rPr>
          <w:lang w:val="de-DE"/>
        </w:rPr>
        <w:t xml:space="preserve"> </w:t>
      </w:r>
      <w:r w:rsidR="00447BE0">
        <w:rPr>
          <w:lang w:val="de-DE"/>
        </w:rPr>
        <w:t>einschließlich persönlicher</w:t>
      </w:r>
      <w:r w:rsidRPr="00184D1F">
        <w:rPr>
          <w:lang w:val="de-DE"/>
        </w:rPr>
        <w:t xml:space="preserve"> Daten, erfassen und wie Sie </w:t>
      </w:r>
      <w:r w:rsidR="00447BE0">
        <w:rPr>
          <w:lang w:val="de-DE"/>
        </w:rPr>
        <w:t>Zugang zu Ihren Daten</w:t>
      </w:r>
      <w:r w:rsidRPr="00184D1F">
        <w:rPr>
          <w:lang w:val="de-DE"/>
        </w:rPr>
        <w:t xml:space="preserve"> </w:t>
      </w:r>
      <w:r w:rsidR="00447BE0">
        <w:rPr>
          <w:lang w:val="de-DE"/>
        </w:rPr>
        <w:t>erlangen und Änderungen vornehmen</w:t>
      </w:r>
      <w:r w:rsidRPr="00184D1F">
        <w:rPr>
          <w:lang w:val="de-DE"/>
        </w:rPr>
        <w:t xml:space="preserve"> können.  Diese Richtlinie gilt nicht für Informationen, die über Mitarbeiter gesammelt wurden.</w:t>
      </w:r>
    </w:p>
    <w:p w:rsidR="00447BE0" w:rsidRPr="00184D1F" w:rsidRDefault="00447BE0" w:rsidP="00184D1F">
      <w:pPr>
        <w:rPr>
          <w:lang w:val="de-DE"/>
        </w:rPr>
      </w:pPr>
    </w:p>
    <w:p w:rsidR="00184D1F" w:rsidRPr="00184D1F" w:rsidRDefault="00184D1F" w:rsidP="00184D1F">
      <w:pPr>
        <w:rPr>
          <w:lang w:val="de-DE"/>
        </w:rPr>
      </w:pPr>
      <w:r w:rsidRPr="00184D1F">
        <w:rPr>
          <w:lang w:val="de-DE"/>
        </w:rPr>
        <w:t xml:space="preserve">Diese Richtlinie soll Sie auch insbesondere über Art, Umfang, Zweck, Dauer und Rechtsgrundlage der Verarbeitung solcher personenbezogener Daten, einschließlich </w:t>
      </w:r>
      <w:r w:rsidR="00447BE0">
        <w:rPr>
          <w:lang w:val="de-DE"/>
        </w:rPr>
        <w:t>persönlicher</w:t>
      </w:r>
      <w:r w:rsidRPr="00184D1F">
        <w:rPr>
          <w:lang w:val="de-DE"/>
        </w:rPr>
        <w:t xml:space="preserve"> Daten,</w:t>
      </w:r>
      <w:r w:rsidR="00447BE0">
        <w:rPr>
          <w:lang w:val="de-DE"/>
        </w:rPr>
        <w:t xml:space="preserve"> entweder durch uns oder durch andere,</w:t>
      </w:r>
      <w:r w:rsidRPr="00184D1F">
        <w:rPr>
          <w:lang w:val="de-DE"/>
        </w:rPr>
        <w:t xml:space="preserve"> </w:t>
      </w:r>
      <w:r w:rsidR="00447BE0">
        <w:rPr>
          <w:lang w:val="de-DE"/>
        </w:rPr>
        <w:t>informieren.</w:t>
      </w:r>
    </w:p>
    <w:p w:rsidR="00184D1F" w:rsidRDefault="00184D1F" w:rsidP="00184D1F">
      <w:pPr>
        <w:rPr>
          <w:lang w:val="de-DE"/>
        </w:rPr>
      </w:pPr>
    </w:p>
    <w:p w:rsidR="00184D1F" w:rsidRDefault="00184D1F" w:rsidP="00184D1F">
      <w:pPr>
        <w:rPr>
          <w:lang w:val="de-DE"/>
        </w:rPr>
      </w:pPr>
    </w:p>
    <w:p w:rsidR="00184D1F" w:rsidRPr="00064BA5" w:rsidRDefault="00184D1F" w:rsidP="00064BA5">
      <w:pPr>
        <w:ind w:left="720" w:hanging="720"/>
        <w:rPr>
          <w:b/>
          <w:lang w:val="de-DE"/>
        </w:rPr>
      </w:pPr>
      <w:r w:rsidRPr="00064BA5">
        <w:rPr>
          <w:b/>
          <w:lang w:val="de-DE"/>
        </w:rPr>
        <w:t>2.</w:t>
      </w:r>
      <w:r w:rsidRPr="00064BA5">
        <w:rPr>
          <w:b/>
          <w:lang w:val="de-DE"/>
        </w:rPr>
        <w:tab/>
        <w:t xml:space="preserve">Art der personenbezogenen Daten, einschließlich der erfassten </w:t>
      </w:r>
      <w:r w:rsidR="00E3116B">
        <w:rPr>
          <w:b/>
          <w:lang w:val="de-DE"/>
        </w:rPr>
        <w:t>persönlichen</w:t>
      </w:r>
      <w:r w:rsidRPr="00064BA5">
        <w:rPr>
          <w:b/>
          <w:lang w:val="de-DE"/>
        </w:rPr>
        <w:t xml:space="preserve"> Daten</w:t>
      </w:r>
    </w:p>
    <w:p w:rsidR="00064BA5" w:rsidRPr="00184D1F" w:rsidRDefault="00064BA5" w:rsidP="00184D1F">
      <w:pPr>
        <w:rPr>
          <w:lang w:val="de-DE"/>
        </w:rPr>
      </w:pPr>
    </w:p>
    <w:p w:rsidR="00184D1F" w:rsidRPr="00184D1F" w:rsidRDefault="00007CE1" w:rsidP="00184D1F">
      <w:pPr>
        <w:rPr>
          <w:lang w:val="de-DE"/>
        </w:rPr>
      </w:pPr>
      <w:r w:rsidRPr="00007CE1">
        <w:rPr>
          <w:lang w:val="de-DE"/>
        </w:rPr>
        <w:t xml:space="preserve">Möglicherweise erlangen wir </w:t>
      </w:r>
      <w:r w:rsidR="004F7838">
        <w:rPr>
          <w:lang w:val="de-DE"/>
        </w:rPr>
        <w:t>personenbezogene</w:t>
      </w:r>
      <w:r w:rsidRPr="00007CE1">
        <w:rPr>
          <w:lang w:val="de-DE"/>
        </w:rPr>
        <w:t xml:space="preserve"> Daten</w:t>
      </w:r>
      <w:r>
        <w:rPr>
          <w:lang w:val="de-DE"/>
        </w:rPr>
        <w:t xml:space="preserve">, einschließlich </w:t>
      </w:r>
      <w:r w:rsidR="004F7838">
        <w:rPr>
          <w:lang w:val="de-DE"/>
        </w:rPr>
        <w:t>persönlicher</w:t>
      </w:r>
      <w:r>
        <w:rPr>
          <w:lang w:val="de-DE"/>
        </w:rPr>
        <w:t xml:space="preserve"> Daten,</w:t>
      </w:r>
      <w:r w:rsidRPr="00007CE1">
        <w:rPr>
          <w:lang w:val="de-DE"/>
        </w:rPr>
        <w:t xml:space="preserve"> bzw. Meinungen</w:t>
      </w:r>
      <w:r w:rsidR="00662A85">
        <w:rPr>
          <w:lang w:val="de-DE"/>
        </w:rPr>
        <w:t xml:space="preserve"> von Ihnen</w:t>
      </w:r>
      <w:r w:rsidRPr="00007CE1">
        <w:rPr>
          <w:lang w:val="de-DE"/>
        </w:rPr>
        <w:t xml:space="preserve"> im Rahmen unserer Geschäftsbeziehung mit Ihnen.</w:t>
      </w:r>
      <w:r w:rsidR="00184D1F" w:rsidRPr="00184D1F">
        <w:rPr>
          <w:lang w:val="de-DE"/>
        </w:rPr>
        <w:t xml:space="preserve">  Diese </w:t>
      </w:r>
      <w:r w:rsidR="004F7838">
        <w:rPr>
          <w:lang w:val="de-DE"/>
        </w:rPr>
        <w:t>personenbezogenen</w:t>
      </w:r>
      <w:r w:rsidR="004F7838" w:rsidRPr="00007CE1">
        <w:rPr>
          <w:lang w:val="de-DE"/>
        </w:rPr>
        <w:t xml:space="preserve"> Daten</w:t>
      </w:r>
      <w:r w:rsidR="004F7838">
        <w:rPr>
          <w:lang w:val="de-DE"/>
        </w:rPr>
        <w:t>, einschließlich persönlicher Daten</w:t>
      </w:r>
      <w:r w:rsidR="00184D1F" w:rsidRPr="00184D1F">
        <w:rPr>
          <w:lang w:val="de-DE"/>
        </w:rPr>
        <w:t xml:space="preserve">, </w:t>
      </w:r>
      <w:r w:rsidR="004F7838">
        <w:rPr>
          <w:lang w:val="de-DE"/>
        </w:rPr>
        <w:t xml:space="preserve">werden im </w:t>
      </w:r>
      <w:r w:rsidR="00662A85">
        <w:rPr>
          <w:lang w:val="de-DE"/>
        </w:rPr>
        <w:t>Zusammenhang</w:t>
      </w:r>
      <w:r w:rsidR="004F7838">
        <w:rPr>
          <w:lang w:val="de-DE"/>
        </w:rPr>
        <w:t xml:space="preserve"> unserer Rechtsdienstleistung für Sie erfasst</w:t>
      </w:r>
      <w:r w:rsidR="00184D1F" w:rsidRPr="00184D1F">
        <w:rPr>
          <w:lang w:val="de-DE"/>
        </w:rPr>
        <w:t xml:space="preserve">.  </w:t>
      </w:r>
      <w:r w:rsidR="004F7838" w:rsidRPr="004F7838">
        <w:rPr>
          <w:lang w:val="de-DE"/>
        </w:rPr>
        <w:t xml:space="preserve">Die </w:t>
      </w:r>
      <w:r w:rsidR="004F7838">
        <w:rPr>
          <w:lang w:val="de-DE"/>
        </w:rPr>
        <w:t>personenbezogenen</w:t>
      </w:r>
      <w:r w:rsidR="004F7838" w:rsidRPr="00007CE1">
        <w:rPr>
          <w:lang w:val="de-DE"/>
        </w:rPr>
        <w:t xml:space="preserve"> Daten</w:t>
      </w:r>
      <w:r w:rsidR="004F7838">
        <w:rPr>
          <w:lang w:val="de-DE"/>
        </w:rPr>
        <w:t>, einschließlich persönlicher Daten,</w:t>
      </w:r>
      <w:r w:rsidR="004F7838" w:rsidRPr="004F7838">
        <w:rPr>
          <w:lang w:val="de-DE"/>
        </w:rPr>
        <w:t xml:space="preserve"> können Ihren Namen, Ihr Geschlecht, Ihre Kontaktdaten, Ihre IP-Adresse, Ihre Bank- und Kreditkartendaten, Ihre berufliche Situation, Informationen Ihre finanzielle Situation betreffend oder andere Informationen, die von uns benötigt werden, um Sie in Ihren Rechtsangel</w:t>
      </w:r>
      <w:r w:rsidR="004F7838">
        <w:rPr>
          <w:lang w:val="de-DE"/>
        </w:rPr>
        <w:t>egenheiten angemessen beraten zu können</w:t>
      </w:r>
      <w:r w:rsidR="004F7838" w:rsidRPr="004F7838">
        <w:rPr>
          <w:lang w:val="de-DE"/>
        </w:rPr>
        <w:t>, beinhalten. Sensible Daten werden nicht ohne Ihr Einverständnis erhoben.</w:t>
      </w:r>
    </w:p>
    <w:p w:rsidR="00184D1F" w:rsidRPr="00184D1F" w:rsidRDefault="00184D1F" w:rsidP="00184D1F">
      <w:pPr>
        <w:rPr>
          <w:lang w:val="de-DE"/>
        </w:rPr>
      </w:pPr>
    </w:p>
    <w:p w:rsidR="00184D1F" w:rsidRPr="004F7838" w:rsidRDefault="00184D1F" w:rsidP="00184D1F">
      <w:pPr>
        <w:rPr>
          <w:b/>
          <w:lang w:val="de-DE"/>
        </w:rPr>
      </w:pPr>
    </w:p>
    <w:p w:rsidR="00184D1F" w:rsidRDefault="00184D1F" w:rsidP="004F7838">
      <w:pPr>
        <w:ind w:left="720" w:hanging="720"/>
        <w:rPr>
          <w:b/>
          <w:lang w:val="de-DE"/>
        </w:rPr>
      </w:pPr>
      <w:r w:rsidRPr="004F7838">
        <w:rPr>
          <w:b/>
          <w:lang w:val="de-DE"/>
        </w:rPr>
        <w:t>3.</w:t>
      </w:r>
      <w:r w:rsidRPr="004F7838">
        <w:rPr>
          <w:b/>
          <w:lang w:val="de-DE"/>
        </w:rPr>
        <w:tab/>
        <w:t xml:space="preserve">Umfang der personenbezogenen Daten einschließlich der erfassten </w:t>
      </w:r>
      <w:r w:rsidR="004F7838">
        <w:rPr>
          <w:b/>
          <w:lang w:val="de-DE"/>
        </w:rPr>
        <w:t>persönlichen</w:t>
      </w:r>
      <w:r w:rsidRPr="004F7838">
        <w:rPr>
          <w:b/>
          <w:lang w:val="de-DE"/>
        </w:rPr>
        <w:t xml:space="preserve"> Daten</w:t>
      </w:r>
    </w:p>
    <w:p w:rsidR="004F7838" w:rsidRPr="00184D1F" w:rsidRDefault="004F7838" w:rsidP="004F7838">
      <w:pPr>
        <w:ind w:left="720" w:hanging="720"/>
        <w:rPr>
          <w:lang w:val="de-DE"/>
        </w:rPr>
      </w:pPr>
    </w:p>
    <w:p w:rsidR="00184D1F" w:rsidRPr="00184D1F" w:rsidRDefault="004F7838" w:rsidP="00184D1F">
      <w:pPr>
        <w:rPr>
          <w:lang w:val="de-DE"/>
        </w:rPr>
      </w:pPr>
      <w:r>
        <w:rPr>
          <w:lang w:val="de-DE"/>
        </w:rPr>
        <w:t>Personenbezogene</w:t>
      </w:r>
      <w:r w:rsidRPr="00007CE1">
        <w:rPr>
          <w:lang w:val="de-DE"/>
        </w:rPr>
        <w:t xml:space="preserve"> Daten</w:t>
      </w:r>
      <w:r>
        <w:rPr>
          <w:lang w:val="de-DE"/>
        </w:rPr>
        <w:t>, einschließlich persönlicher Daten</w:t>
      </w:r>
      <w:r w:rsidR="00184D1F" w:rsidRPr="00184D1F">
        <w:rPr>
          <w:lang w:val="de-DE"/>
        </w:rPr>
        <w:t>, werden von uns nur im erfor</w:t>
      </w:r>
      <w:r>
        <w:rPr>
          <w:lang w:val="de-DE"/>
        </w:rPr>
        <w:t xml:space="preserve">derlichen Umfang und nur </w:t>
      </w:r>
      <w:r w:rsidR="00662A85">
        <w:rPr>
          <w:lang w:val="de-DE"/>
        </w:rPr>
        <w:t>zur Erfüllung der Haupt- oder Nebenzwecke</w:t>
      </w:r>
      <w:r w:rsidR="00184D1F" w:rsidRPr="00184D1F">
        <w:rPr>
          <w:lang w:val="de-DE"/>
        </w:rPr>
        <w:t xml:space="preserve"> </w:t>
      </w:r>
      <w:r w:rsidR="00D03418">
        <w:rPr>
          <w:lang w:val="de-DE"/>
        </w:rPr>
        <w:t>erhoben und verarbeitet</w:t>
      </w:r>
      <w:r w:rsidR="00184D1F" w:rsidRPr="00184D1F">
        <w:rPr>
          <w:lang w:val="de-DE"/>
        </w:rPr>
        <w:t>.</w:t>
      </w:r>
      <w:r w:rsidR="00D03418">
        <w:rPr>
          <w:lang w:val="de-DE"/>
        </w:rPr>
        <w:t xml:space="preserve"> Im Rahmen des Dienstverhältnisses mit I</w:t>
      </w:r>
      <w:r w:rsidR="00365477">
        <w:rPr>
          <w:lang w:val="de-DE"/>
        </w:rPr>
        <w:t>hnen kann es mehrere Haupt- und Nebenzwecke</w:t>
      </w:r>
      <w:r w:rsidR="00D03418">
        <w:rPr>
          <w:lang w:val="de-DE"/>
        </w:rPr>
        <w:t xml:space="preserve"> geben.</w:t>
      </w:r>
    </w:p>
    <w:p w:rsidR="00184D1F" w:rsidRDefault="00184D1F" w:rsidP="00184D1F">
      <w:pPr>
        <w:rPr>
          <w:lang w:val="de-DE"/>
        </w:rPr>
      </w:pPr>
    </w:p>
    <w:p w:rsidR="00D03418" w:rsidRDefault="00D03418" w:rsidP="00184D1F">
      <w:pPr>
        <w:rPr>
          <w:lang w:val="de-DE"/>
        </w:rPr>
      </w:pPr>
    </w:p>
    <w:p w:rsidR="00184D1F" w:rsidRDefault="00184D1F" w:rsidP="00D03418">
      <w:pPr>
        <w:ind w:left="720" w:hanging="720"/>
        <w:rPr>
          <w:b/>
          <w:lang w:val="de-DE"/>
        </w:rPr>
      </w:pPr>
      <w:r w:rsidRPr="00D03418">
        <w:rPr>
          <w:b/>
          <w:lang w:val="de-DE"/>
        </w:rPr>
        <w:t>4.</w:t>
      </w:r>
      <w:r w:rsidRPr="00D03418">
        <w:rPr>
          <w:b/>
          <w:lang w:val="de-DE"/>
        </w:rPr>
        <w:tab/>
        <w:t xml:space="preserve">Wie wir personenbezogene Daten einschließlich </w:t>
      </w:r>
      <w:r w:rsidR="00E3116B">
        <w:rPr>
          <w:b/>
          <w:lang w:val="de-DE"/>
        </w:rPr>
        <w:t>persönlicher</w:t>
      </w:r>
      <w:r w:rsidRPr="00D03418">
        <w:rPr>
          <w:b/>
          <w:lang w:val="de-DE"/>
        </w:rPr>
        <w:t xml:space="preserve"> Daten erfassen</w:t>
      </w:r>
    </w:p>
    <w:p w:rsidR="00D03418" w:rsidRPr="00D03418" w:rsidRDefault="00D03418" w:rsidP="00D03418">
      <w:pPr>
        <w:ind w:left="720" w:hanging="720"/>
        <w:rPr>
          <w:b/>
          <w:lang w:val="de-DE"/>
        </w:rPr>
      </w:pPr>
    </w:p>
    <w:p w:rsidR="00D03418" w:rsidRDefault="00D03418" w:rsidP="00184D1F">
      <w:pPr>
        <w:rPr>
          <w:lang w:val="de-DE"/>
        </w:rPr>
      </w:pPr>
      <w:r w:rsidRPr="00D03418">
        <w:rPr>
          <w:lang w:val="de-DE"/>
        </w:rPr>
        <w:t>Wir erheben</w:t>
      </w:r>
      <w:r>
        <w:rPr>
          <w:lang w:val="de-DE"/>
        </w:rPr>
        <w:t xml:space="preserve"> personenbezogene Daten, einschließlich</w:t>
      </w:r>
      <w:r w:rsidRPr="00D03418">
        <w:rPr>
          <w:lang w:val="de-DE"/>
        </w:rPr>
        <w:t xml:space="preserve"> persönliche</w:t>
      </w:r>
      <w:r>
        <w:rPr>
          <w:lang w:val="de-DE"/>
        </w:rPr>
        <w:t>r</w:t>
      </w:r>
      <w:r w:rsidRPr="00D03418">
        <w:rPr>
          <w:lang w:val="de-DE"/>
        </w:rPr>
        <w:t xml:space="preserve"> Daten</w:t>
      </w:r>
      <w:r>
        <w:rPr>
          <w:lang w:val="de-DE"/>
        </w:rPr>
        <w:t>,</w:t>
      </w:r>
      <w:r w:rsidRPr="00D03418">
        <w:rPr>
          <w:lang w:val="de-DE"/>
        </w:rPr>
        <w:t xml:space="preserve"> auf verschiedenen Wegen, unter anderem: </w:t>
      </w:r>
    </w:p>
    <w:p w:rsidR="00D03418" w:rsidRDefault="00D03418" w:rsidP="00184D1F">
      <w:pPr>
        <w:rPr>
          <w:lang w:val="de-DE"/>
        </w:rPr>
      </w:pPr>
    </w:p>
    <w:p w:rsidR="00184D1F" w:rsidRPr="00184D1F" w:rsidRDefault="00D03418" w:rsidP="00184D1F">
      <w:pPr>
        <w:rPr>
          <w:lang w:val="de-DE"/>
        </w:rPr>
      </w:pPr>
      <w:r w:rsidRPr="00D03418">
        <w:rPr>
          <w:lang w:val="de-DE"/>
        </w:rPr>
        <w:t xml:space="preserve">direkt von Ihnen, während wir Anweisungen von Ihnen erhalten, sowie aus unseren Gesprächen und dem </w:t>
      </w:r>
      <w:r>
        <w:rPr>
          <w:lang w:val="de-DE"/>
        </w:rPr>
        <w:t>Schriftverkehr mit Ihnen</w:t>
      </w:r>
      <w:r w:rsidR="00184D1F" w:rsidRPr="00184D1F">
        <w:rPr>
          <w:lang w:val="de-DE"/>
        </w:rPr>
        <w:t>;</w:t>
      </w:r>
    </w:p>
    <w:p w:rsidR="00D03418" w:rsidRPr="00D03418" w:rsidRDefault="00D03418" w:rsidP="00D03418">
      <w:pPr>
        <w:rPr>
          <w:lang w:val="de-DE"/>
        </w:rPr>
      </w:pPr>
      <w:r w:rsidRPr="00D03418">
        <w:rPr>
          <w:lang w:val="de-DE"/>
        </w:rPr>
        <w:t>von Dritten, wie beispielsweise Ihrem Steuerberater, einem Ihrer Immobilienmakler – bei einem Grundstückskauf oder -verkauf -, Ihren anderen Anwälten, die in einer weiteren Angelegenheit für Sie tätig sind und Ihrer Bank;</w:t>
      </w:r>
    </w:p>
    <w:p w:rsidR="00D03418" w:rsidRPr="00D03418" w:rsidRDefault="00D03418" w:rsidP="00D03418">
      <w:pPr>
        <w:rPr>
          <w:lang w:val="de-DE"/>
        </w:rPr>
      </w:pPr>
      <w:r w:rsidRPr="00D03418">
        <w:rPr>
          <w:lang w:val="de-DE"/>
        </w:rPr>
        <w:t>aus Telefonaten, Post-, Fax- und Email-Verkehr;</w:t>
      </w:r>
    </w:p>
    <w:p w:rsidR="00D03418" w:rsidRDefault="00D03418" w:rsidP="00D03418">
      <w:pPr>
        <w:rPr>
          <w:lang w:val="de-DE"/>
        </w:rPr>
      </w:pPr>
      <w:r w:rsidRPr="00D03418">
        <w:rPr>
          <w:lang w:val="de-DE"/>
        </w:rPr>
        <w:t xml:space="preserve">wenn Sie Teilnehmer eines von uns angebotenen Seminars sind oder wenn Sie eine Veranstaltung besuchen, auf der wir uns vorstellen; </w:t>
      </w:r>
    </w:p>
    <w:p w:rsidR="00184D1F" w:rsidRPr="00184D1F" w:rsidRDefault="00184D1F" w:rsidP="00D03418">
      <w:pPr>
        <w:rPr>
          <w:lang w:val="de-DE"/>
        </w:rPr>
      </w:pPr>
      <w:r w:rsidRPr="00184D1F">
        <w:rPr>
          <w:lang w:val="de-DE"/>
        </w:rPr>
        <w:lastRenderedPageBreak/>
        <w:t xml:space="preserve">in Situationen, in denen Sie Informationen über verbundene </w:t>
      </w:r>
      <w:r w:rsidR="00D03418">
        <w:rPr>
          <w:lang w:val="de-DE"/>
        </w:rPr>
        <w:t>Unternehmen</w:t>
      </w:r>
      <w:r w:rsidRPr="00184D1F">
        <w:rPr>
          <w:lang w:val="de-DE"/>
        </w:rPr>
        <w:t xml:space="preserve"> </w:t>
      </w:r>
      <w:r w:rsidR="00C27D7B">
        <w:rPr>
          <w:lang w:val="de-DE"/>
        </w:rPr>
        <w:t>oder</w:t>
      </w:r>
      <w:r w:rsidRPr="00184D1F">
        <w:rPr>
          <w:lang w:val="de-DE"/>
        </w:rPr>
        <w:t xml:space="preserve"> Parteien</w:t>
      </w:r>
      <w:r w:rsidR="00662A85">
        <w:rPr>
          <w:lang w:val="de-DE"/>
        </w:rPr>
        <w:t xml:space="preserve"> zur Verfügung stellen</w:t>
      </w:r>
      <w:r w:rsidRPr="00184D1F">
        <w:rPr>
          <w:lang w:val="de-DE"/>
        </w:rPr>
        <w:t>, gegen die Verfahren durchgeführt werden, die für die Beratung oder Dienstleistungen, die wir anbieten, relevant sind; und</w:t>
      </w:r>
    </w:p>
    <w:p w:rsidR="00C27D7B" w:rsidRDefault="00C27D7B" w:rsidP="00184D1F">
      <w:pPr>
        <w:rPr>
          <w:lang w:val="de-DE"/>
        </w:rPr>
      </w:pPr>
      <w:r w:rsidRPr="00C27D7B">
        <w:rPr>
          <w:lang w:val="de-DE"/>
        </w:rPr>
        <w:t xml:space="preserve">wenn wir eine Recherche oder eine Nachforschung durchführen. </w:t>
      </w:r>
    </w:p>
    <w:p w:rsidR="00C27D7B" w:rsidRDefault="00C27D7B" w:rsidP="00184D1F">
      <w:pPr>
        <w:rPr>
          <w:lang w:val="de-DE"/>
        </w:rPr>
      </w:pPr>
    </w:p>
    <w:p w:rsidR="00184D1F" w:rsidRPr="00C27D7B" w:rsidRDefault="00184D1F" w:rsidP="00184D1F">
      <w:pPr>
        <w:rPr>
          <w:lang w:val="de-DE"/>
        </w:rPr>
      </w:pPr>
      <w:r w:rsidRPr="00184D1F">
        <w:rPr>
          <w:lang w:val="de-DE"/>
        </w:rPr>
        <w:t>Pers</w:t>
      </w:r>
      <w:r w:rsidR="00C27D7B">
        <w:rPr>
          <w:lang w:val="de-DE"/>
        </w:rPr>
        <w:t>önliche</w:t>
      </w:r>
      <w:r w:rsidRPr="00184D1F">
        <w:rPr>
          <w:lang w:val="de-DE"/>
        </w:rPr>
        <w:t xml:space="preserve"> Daten, einschließlich personenbezogener Daten, die uns zur Verfügung gestellt werden, werden immer in Übereinsti</w:t>
      </w:r>
      <w:r w:rsidR="00C27D7B">
        <w:rPr>
          <w:lang w:val="de-DE"/>
        </w:rPr>
        <w:t>mmung mit dieser Richtlinie, den</w:t>
      </w:r>
      <w:r w:rsidRPr="00184D1F">
        <w:rPr>
          <w:lang w:val="de-DE"/>
        </w:rPr>
        <w:t xml:space="preserve"> APPs und</w:t>
      </w:r>
      <w:r w:rsidR="00C27D7B">
        <w:rPr>
          <w:lang w:val="de-DE"/>
        </w:rPr>
        <w:t xml:space="preserve"> der</w:t>
      </w:r>
      <w:r w:rsidRPr="00184D1F">
        <w:rPr>
          <w:lang w:val="de-DE"/>
        </w:rPr>
        <w:t xml:space="preserve"> GDPR behandelt, </w:t>
      </w:r>
      <w:r w:rsidR="00C27D7B">
        <w:rPr>
          <w:lang w:val="de-DE"/>
        </w:rPr>
        <w:t>u</w:t>
      </w:r>
      <w:r w:rsidR="00C27D7B" w:rsidRPr="00C27D7B">
        <w:rPr>
          <w:lang w:val="de-DE"/>
        </w:rPr>
        <w:t>nabhängig davon von wem sie u</w:t>
      </w:r>
      <w:r w:rsidR="00662A85">
        <w:rPr>
          <w:lang w:val="de-DE"/>
        </w:rPr>
        <w:t>ns zur Verfügung gestellt werden</w:t>
      </w:r>
      <w:r w:rsidR="00C27D7B" w:rsidRPr="00C27D7B">
        <w:rPr>
          <w:lang w:val="de-DE"/>
        </w:rPr>
        <w:t>.</w:t>
      </w:r>
    </w:p>
    <w:p w:rsidR="00184D1F" w:rsidRPr="00184D1F" w:rsidRDefault="00184D1F" w:rsidP="00184D1F">
      <w:pPr>
        <w:rPr>
          <w:lang w:val="de-DE"/>
        </w:rPr>
      </w:pPr>
    </w:p>
    <w:p w:rsidR="00184D1F" w:rsidRPr="00184D1F" w:rsidRDefault="00184D1F" w:rsidP="00184D1F">
      <w:pPr>
        <w:rPr>
          <w:lang w:val="de-DE"/>
        </w:rPr>
      </w:pPr>
    </w:p>
    <w:p w:rsidR="00184D1F" w:rsidRPr="00C27D7B" w:rsidRDefault="00184D1F" w:rsidP="00184D1F">
      <w:pPr>
        <w:rPr>
          <w:b/>
          <w:lang w:val="de-DE"/>
        </w:rPr>
      </w:pPr>
    </w:p>
    <w:p w:rsidR="00184D1F" w:rsidRDefault="00184D1F" w:rsidP="00C27D7B">
      <w:pPr>
        <w:ind w:left="720" w:hanging="720"/>
        <w:rPr>
          <w:b/>
          <w:lang w:val="de-DE"/>
        </w:rPr>
      </w:pPr>
      <w:r w:rsidRPr="00C27D7B">
        <w:rPr>
          <w:b/>
          <w:lang w:val="de-DE"/>
        </w:rPr>
        <w:t>5.</w:t>
      </w:r>
      <w:r w:rsidRPr="00C27D7B">
        <w:rPr>
          <w:b/>
          <w:lang w:val="de-DE"/>
        </w:rPr>
        <w:tab/>
        <w:t xml:space="preserve">Benachrichtigung über die Erhebung </w:t>
      </w:r>
      <w:r w:rsidR="00E3116B">
        <w:rPr>
          <w:b/>
          <w:lang w:val="de-DE"/>
        </w:rPr>
        <w:t>personenbezogener</w:t>
      </w:r>
      <w:r w:rsidRPr="00C27D7B">
        <w:rPr>
          <w:b/>
          <w:lang w:val="de-DE"/>
        </w:rPr>
        <w:t xml:space="preserve"> Daten einschließlich </w:t>
      </w:r>
      <w:r w:rsidR="00E3116B">
        <w:rPr>
          <w:b/>
          <w:lang w:val="de-DE"/>
        </w:rPr>
        <w:t>persönlicher</w:t>
      </w:r>
      <w:r w:rsidRPr="00C27D7B">
        <w:rPr>
          <w:b/>
          <w:lang w:val="de-DE"/>
        </w:rPr>
        <w:t xml:space="preserve"> Daten</w:t>
      </w:r>
    </w:p>
    <w:p w:rsidR="00C27D7B" w:rsidRPr="00C27D7B" w:rsidRDefault="00C27D7B" w:rsidP="00C27D7B">
      <w:pPr>
        <w:ind w:left="720" w:hanging="720"/>
        <w:rPr>
          <w:b/>
          <w:lang w:val="de-DE"/>
        </w:rPr>
      </w:pPr>
    </w:p>
    <w:p w:rsidR="00184D1F" w:rsidRPr="00C27D7B" w:rsidRDefault="00184D1F" w:rsidP="00184D1F">
      <w:pPr>
        <w:rPr>
          <w:lang w:val="de-DE"/>
        </w:rPr>
      </w:pPr>
      <w:r w:rsidRPr="00184D1F">
        <w:rPr>
          <w:lang w:val="de-DE"/>
        </w:rPr>
        <w:t xml:space="preserve">Wenn </w:t>
      </w:r>
      <w:r w:rsidR="00C27D7B">
        <w:rPr>
          <w:lang w:val="de-DE"/>
        </w:rPr>
        <w:t xml:space="preserve">wir </w:t>
      </w:r>
      <w:r w:rsidR="00E3116B">
        <w:rPr>
          <w:lang w:val="de-DE"/>
        </w:rPr>
        <w:t>personenbezogene Daten, einschließlich persönlicher Daten</w:t>
      </w:r>
      <w:r w:rsidRPr="00184D1F">
        <w:rPr>
          <w:lang w:val="de-DE"/>
        </w:rPr>
        <w:t xml:space="preserve">, über Sie von </w:t>
      </w:r>
      <w:r w:rsidR="00C27D7B">
        <w:rPr>
          <w:lang w:val="de-DE"/>
        </w:rPr>
        <w:t xml:space="preserve">Dritten erheben </w:t>
      </w:r>
      <w:r w:rsidR="00C27D7B" w:rsidRPr="00C27D7B">
        <w:rPr>
          <w:lang w:val="de-DE"/>
        </w:rPr>
        <w:t xml:space="preserve">und </w:t>
      </w:r>
      <w:r w:rsidR="00662A85">
        <w:rPr>
          <w:lang w:val="de-DE"/>
        </w:rPr>
        <w:t>wir davon Kenntnis erlangen</w:t>
      </w:r>
      <w:r w:rsidR="00C27D7B" w:rsidRPr="00C27D7B">
        <w:rPr>
          <w:lang w:val="de-DE"/>
        </w:rPr>
        <w:t xml:space="preserve">, dass Sie von dieser Datenerhebung nichts wissen, so werden wir zumutbare Maßnahmen ergreifen, um Sie darüber in Kenntnis zu setzen, dass </w:t>
      </w:r>
      <w:r w:rsidR="00E3116B" w:rsidRPr="00E3116B">
        <w:rPr>
          <w:lang w:val="de-DE"/>
        </w:rPr>
        <w:t>personenbezogene Daten, einschließlich persönlicher Daten</w:t>
      </w:r>
      <w:r w:rsidR="00C27D7B">
        <w:rPr>
          <w:lang w:val="de-DE"/>
        </w:rPr>
        <w:t>,</w:t>
      </w:r>
      <w:r w:rsidR="00C27D7B" w:rsidRPr="00C27D7B">
        <w:rPr>
          <w:lang w:val="de-DE"/>
        </w:rPr>
        <w:t xml:space="preserve"> über Sie erhoben wurden und diese entsprechend dieser Richtlinie und den APPs</w:t>
      </w:r>
      <w:r w:rsidR="00C27D7B">
        <w:rPr>
          <w:lang w:val="de-DE"/>
        </w:rPr>
        <w:t xml:space="preserve"> und der GDPR</w:t>
      </w:r>
      <w:r w:rsidR="00C27D7B" w:rsidRPr="00C27D7B">
        <w:rPr>
          <w:lang w:val="de-DE"/>
        </w:rPr>
        <w:t xml:space="preserve"> behandelt werden.</w:t>
      </w:r>
    </w:p>
    <w:p w:rsidR="00184D1F" w:rsidRPr="00184D1F" w:rsidRDefault="00184D1F" w:rsidP="00184D1F">
      <w:pPr>
        <w:rPr>
          <w:lang w:val="de-DE"/>
        </w:rPr>
      </w:pPr>
    </w:p>
    <w:p w:rsidR="00184D1F" w:rsidRDefault="00184D1F" w:rsidP="00184D1F">
      <w:pPr>
        <w:rPr>
          <w:b/>
          <w:lang w:val="de-DE"/>
        </w:rPr>
      </w:pPr>
      <w:r w:rsidRPr="00C27D7B">
        <w:rPr>
          <w:b/>
          <w:lang w:val="de-DE"/>
        </w:rPr>
        <w:t>6.</w:t>
      </w:r>
      <w:r w:rsidRPr="00C27D7B">
        <w:rPr>
          <w:b/>
          <w:lang w:val="de-DE"/>
        </w:rPr>
        <w:tab/>
        <w:t>Einwilligung</w:t>
      </w:r>
    </w:p>
    <w:p w:rsidR="00C27D7B" w:rsidRPr="00C27D7B" w:rsidRDefault="00C27D7B" w:rsidP="00184D1F">
      <w:pPr>
        <w:rPr>
          <w:b/>
          <w:lang w:val="de-DE"/>
        </w:rPr>
      </w:pPr>
    </w:p>
    <w:p w:rsidR="00184D1F" w:rsidRDefault="00184D1F" w:rsidP="00184D1F">
      <w:pPr>
        <w:rPr>
          <w:lang w:val="de-DE"/>
        </w:rPr>
      </w:pPr>
      <w:r w:rsidRPr="00184D1F">
        <w:rPr>
          <w:lang w:val="de-DE"/>
        </w:rPr>
        <w:t xml:space="preserve">Indem Sie uns </w:t>
      </w:r>
      <w:r w:rsidR="00365477">
        <w:rPr>
          <w:lang w:val="de-DE"/>
        </w:rPr>
        <w:t>beauftragen</w:t>
      </w:r>
      <w:r w:rsidRPr="00184D1F">
        <w:rPr>
          <w:lang w:val="de-DE"/>
        </w:rPr>
        <w:t xml:space="preserve">, </w:t>
      </w:r>
      <w:r w:rsidR="00365477">
        <w:rPr>
          <w:lang w:val="de-DE"/>
        </w:rPr>
        <w:t>erteilen Sie uns zugleich Ihre Zustimmung zur</w:t>
      </w:r>
      <w:r w:rsidRPr="00184D1F">
        <w:rPr>
          <w:lang w:val="de-DE"/>
        </w:rPr>
        <w:t xml:space="preserve"> Verarbeitung Ihrer </w:t>
      </w:r>
      <w:r w:rsidR="00E3116B">
        <w:rPr>
          <w:lang w:val="de-DE"/>
        </w:rPr>
        <w:t>personenbezogene</w:t>
      </w:r>
      <w:r w:rsidR="00E3116B">
        <w:rPr>
          <w:lang w:val="de-DE"/>
        </w:rPr>
        <w:t>n</w:t>
      </w:r>
      <w:r w:rsidR="00E3116B">
        <w:rPr>
          <w:lang w:val="de-DE"/>
        </w:rPr>
        <w:t xml:space="preserve"> Daten, einschließlich</w:t>
      </w:r>
      <w:r w:rsidR="00E3116B">
        <w:rPr>
          <w:lang w:val="de-DE"/>
        </w:rPr>
        <w:t xml:space="preserve"> Ihrer</w:t>
      </w:r>
      <w:r w:rsidR="00E3116B">
        <w:rPr>
          <w:lang w:val="de-DE"/>
        </w:rPr>
        <w:t xml:space="preserve"> persönlicher Daten</w:t>
      </w:r>
      <w:r w:rsidR="00365477">
        <w:rPr>
          <w:lang w:val="de-DE"/>
        </w:rPr>
        <w:t>,</w:t>
      </w:r>
      <w:r w:rsidRPr="00184D1F">
        <w:rPr>
          <w:lang w:val="de-DE"/>
        </w:rPr>
        <w:t xml:space="preserve"> für einen oder mehrere der </w:t>
      </w:r>
      <w:r w:rsidR="00365477">
        <w:rPr>
          <w:lang w:val="de-DE"/>
        </w:rPr>
        <w:t>Haupt- und Nebenzwecke dieses Vertrages</w:t>
      </w:r>
      <w:r w:rsidRPr="00184D1F">
        <w:rPr>
          <w:lang w:val="de-DE"/>
        </w:rPr>
        <w:t>.</w:t>
      </w:r>
    </w:p>
    <w:p w:rsidR="00184D1F" w:rsidRDefault="00184D1F" w:rsidP="00184D1F">
      <w:pPr>
        <w:rPr>
          <w:lang w:val="de-DE"/>
        </w:rPr>
      </w:pPr>
    </w:p>
    <w:p w:rsidR="00184D1F" w:rsidRDefault="00184D1F" w:rsidP="00184D1F">
      <w:pPr>
        <w:rPr>
          <w:lang w:val="de-DE"/>
        </w:rPr>
      </w:pPr>
    </w:p>
    <w:p w:rsidR="00184D1F" w:rsidRDefault="00184D1F" w:rsidP="00365477">
      <w:pPr>
        <w:ind w:left="720" w:hanging="720"/>
        <w:rPr>
          <w:b/>
          <w:lang w:val="de-DE"/>
        </w:rPr>
      </w:pPr>
      <w:r w:rsidRPr="00365477">
        <w:rPr>
          <w:b/>
          <w:lang w:val="de-DE"/>
        </w:rPr>
        <w:t>7.</w:t>
      </w:r>
      <w:r w:rsidRPr="00365477">
        <w:rPr>
          <w:b/>
          <w:lang w:val="de-DE"/>
        </w:rPr>
        <w:tab/>
        <w:t xml:space="preserve">Verwendung oder Weitergabe </w:t>
      </w:r>
      <w:r w:rsidR="00662A85">
        <w:rPr>
          <w:b/>
          <w:lang w:val="de-DE"/>
        </w:rPr>
        <w:t>personenbezogener</w:t>
      </w:r>
      <w:r w:rsidRPr="00365477">
        <w:rPr>
          <w:b/>
          <w:lang w:val="de-DE"/>
        </w:rPr>
        <w:t xml:space="preserve"> Daten einschließlich </w:t>
      </w:r>
      <w:r w:rsidR="00662A85">
        <w:rPr>
          <w:b/>
          <w:lang w:val="de-DE"/>
        </w:rPr>
        <w:t>persönlicher</w:t>
      </w:r>
      <w:r w:rsidRPr="00365477">
        <w:rPr>
          <w:b/>
          <w:lang w:val="de-DE"/>
        </w:rPr>
        <w:t xml:space="preserve"> Daten</w:t>
      </w:r>
    </w:p>
    <w:p w:rsidR="00365477" w:rsidRPr="00365477" w:rsidRDefault="00365477" w:rsidP="00365477">
      <w:pPr>
        <w:ind w:left="720" w:hanging="720"/>
        <w:rPr>
          <w:b/>
          <w:lang w:val="de-DE"/>
        </w:rPr>
      </w:pPr>
    </w:p>
    <w:p w:rsidR="00184D1F" w:rsidRDefault="00184D1F" w:rsidP="00184D1F">
      <w:pPr>
        <w:rPr>
          <w:lang w:val="de-DE"/>
        </w:rPr>
      </w:pPr>
      <w:r w:rsidRPr="00184D1F">
        <w:rPr>
          <w:lang w:val="de-DE"/>
        </w:rPr>
        <w:t xml:space="preserve">Ihre personenbezogenen Daten, einschließlich </w:t>
      </w:r>
      <w:r w:rsidR="00E3116B">
        <w:rPr>
          <w:lang w:val="de-DE"/>
        </w:rPr>
        <w:t>persönlicher</w:t>
      </w:r>
      <w:r w:rsidRPr="00184D1F">
        <w:rPr>
          <w:lang w:val="de-DE"/>
        </w:rPr>
        <w:t xml:space="preserve"> Daten, die bei der Nutzung unserer Website verarbeitet werden, werden gelöscht oder gesperrt, sobald der Grund für die Speicherung wegfällt, sofern die Löschung nicht gegen gesetzliche Aufbewahrungspflichten verstößt oder sofern nachfolgend nichts anderes bestimmt ist.</w:t>
      </w:r>
    </w:p>
    <w:p w:rsidR="00E3116B" w:rsidRPr="00184D1F" w:rsidRDefault="00E3116B" w:rsidP="00184D1F">
      <w:pPr>
        <w:rPr>
          <w:lang w:val="de-DE"/>
        </w:rPr>
      </w:pPr>
    </w:p>
    <w:p w:rsidR="00184D1F" w:rsidRDefault="00184D1F" w:rsidP="00184D1F">
      <w:pPr>
        <w:rPr>
          <w:lang w:val="de-DE"/>
        </w:rPr>
      </w:pPr>
      <w:r w:rsidRPr="00184D1F">
        <w:rPr>
          <w:lang w:val="de-DE"/>
        </w:rPr>
        <w:t>Wir bieten unseren Mandanten Rechtsdienstleistungen an.  Um diese Dienste in Anspruch nehmen zu können, müssen Sie uns</w:t>
      </w:r>
      <w:r w:rsidR="00E3116B">
        <w:rPr>
          <w:lang w:val="de-DE"/>
        </w:rPr>
        <w:t xml:space="preserve"> ggf.</w:t>
      </w:r>
      <w:r w:rsidRPr="00184D1F">
        <w:rPr>
          <w:lang w:val="de-DE"/>
        </w:rPr>
        <w:t xml:space="preserve"> personenbezogene Daten, einschließlich </w:t>
      </w:r>
      <w:r w:rsidR="00E3116B">
        <w:rPr>
          <w:lang w:val="de-DE"/>
        </w:rPr>
        <w:t xml:space="preserve">persönlicher </w:t>
      </w:r>
      <w:r w:rsidRPr="00184D1F">
        <w:rPr>
          <w:lang w:val="de-DE"/>
        </w:rPr>
        <w:t xml:space="preserve">Daten, übermitteln.  Personenbezogene Daten, einschließlich </w:t>
      </w:r>
      <w:r w:rsidR="00E3116B">
        <w:rPr>
          <w:lang w:val="de-DE"/>
        </w:rPr>
        <w:t>persönlicher</w:t>
      </w:r>
      <w:r w:rsidRPr="00184D1F">
        <w:rPr>
          <w:lang w:val="de-DE"/>
        </w:rPr>
        <w:t xml:space="preserve"> Daten, die von Ihnen zum Zwecke der Erlangung von Rechtsdienstleistungen zur Verfügung gestellt werden, können</w:t>
      </w:r>
      <w:r w:rsidR="00662A85">
        <w:rPr>
          <w:lang w:val="de-DE"/>
        </w:rPr>
        <w:t xml:space="preserve"> auch</w:t>
      </w:r>
      <w:r w:rsidRPr="00184D1F">
        <w:rPr>
          <w:lang w:val="de-DE"/>
        </w:rPr>
        <w:t xml:space="preserve"> </w:t>
      </w:r>
      <w:r w:rsidR="00E3116B">
        <w:rPr>
          <w:lang w:val="de-DE"/>
        </w:rPr>
        <w:t>erhoben</w:t>
      </w:r>
      <w:r w:rsidRPr="00184D1F">
        <w:rPr>
          <w:lang w:val="de-DE"/>
        </w:rPr>
        <w:t>, bearbeitet und/oder weitergegeben werden</w:t>
      </w:r>
      <w:r w:rsidR="00E3116B">
        <w:rPr>
          <w:lang w:val="de-DE"/>
        </w:rPr>
        <w:t>, um</w:t>
      </w:r>
      <w:r w:rsidRPr="00184D1F">
        <w:rPr>
          <w:lang w:val="de-DE"/>
        </w:rPr>
        <w:t>:</w:t>
      </w:r>
    </w:p>
    <w:p w:rsidR="00E3116B" w:rsidRPr="00184D1F" w:rsidRDefault="00E3116B" w:rsidP="00184D1F">
      <w:pPr>
        <w:rPr>
          <w:lang w:val="de-DE"/>
        </w:rPr>
      </w:pPr>
    </w:p>
    <w:p w:rsidR="00184D1F" w:rsidRPr="00184D1F" w:rsidRDefault="00184D1F" w:rsidP="00184D1F">
      <w:pPr>
        <w:rPr>
          <w:lang w:val="de-DE"/>
        </w:rPr>
      </w:pPr>
      <w:r w:rsidRPr="00184D1F">
        <w:rPr>
          <w:lang w:val="de-DE"/>
        </w:rPr>
        <w:t>Ihnen die an</w:t>
      </w:r>
      <w:r w:rsidR="00E3116B">
        <w:rPr>
          <w:lang w:val="de-DE"/>
        </w:rPr>
        <w:t>geforderten Dienstleistungen zu erbringen</w:t>
      </w:r>
      <w:r w:rsidRPr="00184D1F">
        <w:rPr>
          <w:lang w:val="de-DE"/>
        </w:rPr>
        <w:t>;</w:t>
      </w:r>
    </w:p>
    <w:p w:rsidR="00184D1F" w:rsidRPr="00184D1F" w:rsidRDefault="00184D1F" w:rsidP="00184D1F">
      <w:pPr>
        <w:rPr>
          <w:lang w:val="de-DE"/>
        </w:rPr>
      </w:pPr>
      <w:r w:rsidRPr="00184D1F">
        <w:rPr>
          <w:lang w:val="de-DE"/>
        </w:rPr>
        <w:t>Dienstleistunge</w:t>
      </w:r>
      <w:r w:rsidR="00E3116B">
        <w:rPr>
          <w:lang w:val="de-DE"/>
        </w:rPr>
        <w:t>n</w:t>
      </w:r>
      <w:r w:rsidRPr="00184D1F">
        <w:rPr>
          <w:lang w:val="de-DE"/>
        </w:rPr>
        <w:t xml:space="preserve"> die wir anbieten, zu entwickeln, zu verbesser</w:t>
      </w:r>
      <w:r w:rsidR="00E3116B">
        <w:rPr>
          <w:lang w:val="de-DE"/>
        </w:rPr>
        <w:t>n, zu verwalten und zu überwachen</w:t>
      </w:r>
      <w:r w:rsidRPr="00184D1F">
        <w:rPr>
          <w:lang w:val="de-DE"/>
        </w:rPr>
        <w:t>;</w:t>
      </w:r>
    </w:p>
    <w:p w:rsidR="00184D1F" w:rsidRPr="00184D1F" w:rsidRDefault="00E3116B" w:rsidP="00184D1F">
      <w:pPr>
        <w:rPr>
          <w:lang w:val="de-DE"/>
        </w:rPr>
      </w:pPr>
      <w:r>
        <w:rPr>
          <w:lang w:val="de-DE"/>
        </w:rPr>
        <w:t>Anforderungen von nationalen/ regionalen Gesetzen gerecht zu werden</w:t>
      </w:r>
      <w:r w:rsidR="00184D1F" w:rsidRPr="00184D1F">
        <w:rPr>
          <w:lang w:val="de-DE"/>
        </w:rPr>
        <w:t>;</w:t>
      </w:r>
    </w:p>
    <w:p w:rsidR="00184D1F" w:rsidRPr="00184D1F" w:rsidRDefault="00662A85" w:rsidP="00184D1F">
      <w:pPr>
        <w:rPr>
          <w:lang w:val="de-DE"/>
        </w:rPr>
      </w:pPr>
      <w:r>
        <w:rPr>
          <w:lang w:val="de-DE"/>
        </w:rPr>
        <w:t>eigene</w:t>
      </w:r>
      <w:r w:rsidR="00E3116B">
        <w:rPr>
          <w:lang w:val="de-DE"/>
        </w:rPr>
        <w:t xml:space="preserve"> Ansprüche oder Ansprüche gegen uns zu erheben, darauf zu reagieren oder diese abzuwehren</w:t>
      </w:r>
      <w:r w:rsidR="00184D1F" w:rsidRPr="00184D1F">
        <w:rPr>
          <w:lang w:val="de-DE"/>
        </w:rPr>
        <w:t>;</w:t>
      </w:r>
    </w:p>
    <w:p w:rsidR="00184D1F" w:rsidRDefault="00184D1F" w:rsidP="00184D1F">
      <w:pPr>
        <w:rPr>
          <w:lang w:val="de-DE"/>
        </w:rPr>
      </w:pPr>
      <w:r w:rsidRPr="00184D1F">
        <w:rPr>
          <w:lang w:val="de-DE"/>
        </w:rPr>
        <w:t xml:space="preserve">einen Vertrag oder eine Vereinbarung durchzusetzen, </w:t>
      </w:r>
      <w:r w:rsidR="00662A85">
        <w:rPr>
          <w:lang w:val="de-DE"/>
        </w:rPr>
        <w:t>den/</w:t>
      </w:r>
      <w:r w:rsidRPr="00184D1F">
        <w:rPr>
          <w:lang w:val="de-DE"/>
        </w:rPr>
        <w:t>die Sie mit ei</w:t>
      </w:r>
      <w:r w:rsidR="008055FC">
        <w:rPr>
          <w:lang w:val="de-DE"/>
        </w:rPr>
        <w:t xml:space="preserve">ner anderen Partei und/ oder </w:t>
      </w:r>
      <w:r w:rsidR="00662A85">
        <w:rPr>
          <w:lang w:val="de-DE"/>
        </w:rPr>
        <w:t>den/</w:t>
      </w:r>
      <w:r w:rsidR="008055FC">
        <w:rPr>
          <w:lang w:val="de-DE"/>
        </w:rPr>
        <w:t>die wir mit Ihnen haben</w:t>
      </w:r>
      <w:r w:rsidRPr="00184D1F">
        <w:rPr>
          <w:lang w:val="de-DE"/>
        </w:rPr>
        <w:t>, durchzusetzen.</w:t>
      </w:r>
    </w:p>
    <w:p w:rsidR="008055FC" w:rsidRPr="00184D1F" w:rsidRDefault="008055FC" w:rsidP="00184D1F">
      <w:pPr>
        <w:rPr>
          <w:lang w:val="de-DE"/>
        </w:rPr>
      </w:pPr>
    </w:p>
    <w:p w:rsidR="00184D1F" w:rsidRDefault="00184D1F" w:rsidP="00184D1F">
      <w:pPr>
        <w:rPr>
          <w:lang w:val="de-DE"/>
        </w:rPr>
      </w:pPr>
      <w:r w:rsidRPr="00184D1F">
        <w:rPr>
          <w:lang w:val="de-DE"/>
        </w:rPr>
        <w:t>Wir können Ihre E-Mail-Adresse oder andere Kontaktinformationen auch an Dritte weitergeben</w:t>
      </w:r>
      <w:r w:rsidR="008055FC">
        <w:rPr>
          <w:lang w:val="de-DE"/>
        </w:rPr>
        <w:t>, um</w:t>
      </w:r>
      <w:r w:rsidRPr="00184D1F">
        <w:rPr>
          <w:lang w:val="de-DE"/>
        </w:rPr>
        <w:t>:</w:t>
      </w:r>
    </w:p>
    <w:p w:rsidR="008055FC" w:rsidRPr="00184D1F" w:rsidRDefault="008055FC" w:rsidP="00184D1F">
      <w:pPr>
        <w:rPr>
          <w:lang w:val="de-DE"/>
        </w:rPr>
      </w:pPr>
    </w:p>
    <w:p w:rsidR="00184D1F" w:rsidRPr="00184D1F" w:rsidRDefault="008055FC" w:rsidP="00184D1F">
      <w:pPr>
        <w:rPr>
          <w:lang w:val="de-DE"/>
        </w:rPr>
      </w:pPr>
      <w:r>
        <w:rPr>
          <w:lang w:val="de-DE"/>
        </w:rPr>
        <w:t>- Ihnen Follow-U</w:t>
      </w:r>
      <w:r w:rsidR="00184D1F" w:rsidRPr="00184D1F">
        <w:rPr>
          <w:lang w:val="de-DE"/>
        </w:rPr>
        <w:t xml:space="preserve">ps zu </w:t>
      </w:r>
      <w:r>
        <w:rPr>
          <w:lang w:val="de-DE"/>
        </w:rPr>
        <w:t>von Ihnen angefragten Dienstleistungen</w:t>
      </w:r>
      <w:r w:rsidR="00184D1F" w:rsidRPr="00184D1F">
        <w:rPr>
          <w:lang w:val="de-DE"/>
        </w:rPr>
        <w:t xml:space="preserve"> zu</w:t>
      </w:r>
      <w:r w:rsidR="00662A85">
        <w:rPr>
          <w:lang w:val="de-DE"/>
        </w:rPr>
        <w:t>zu</w:t>
      </w:r>
      <w:r w:rsidR="00184D1F" w:rsidRPr="00184D1F">
        <w:rPr>
          <w:lang w:val="de-DE"/>
        </w:rPr>
        <w:t>senden; und</w:t>
      </w:r>
    </w:p>
    <w:p w:rsidR="00184D1F" w:rsidRDefault="00184D1F" w:rsidP="00184D1F">
      <w:pPr>
        <w:rPr>
          <w:lang w:val="de-DE"/>
        </w:rPr>
      </w:pPr>
      <w:r w:rsidRPr="00184D1F">
        <w:rPr>
          <w:lang w:val="de-DE"/>
        </w:rPr>
        <w:lastRenderedPageBreak/>
        <w:t xml:space="preserve">- Sie über </w:t>
      </w:r>
      <w:r w:rsidR="00883C80">
        <w:rPr>
          <w:lang w:val="de-DE"/>
        </w:rPr>
        <w:t xml:space="preserve">Gesetzesänderungen </w:t>
      </w:r>
      <w:r w:rsidRPr="00184D1F">
        <w:rPr>
          <w:lang w:val="de-DE"/>
        </w:rPr>
        <w:t xml:space="preserve">und </w:t>
      </w:r>
      <w:r w:rsidR="00883C80">
        <w:rPr>
          <w:lang w:val="de-DE"/>
        </w:rPr>
        <w:t xml:space="preserve">Änderungen </w:t>
      </w:r>
      <w:r w:rsidRPr="00184D1F">
        <w:rPr>
          <w:lang w:val="de-DE"/>
        </w:rPr>
        <w:t xml:space="preserve">der von uns angebotenen </w:t>
      </w:r>
      <w:r w:rsidR="00883C80">
        <w:rPr>
          <w:lang w:val="de-DE"/>
        </w:rPr>
        <w:t xml:space="preserve">Dienste </w:t>
      </w:r>
      <w:r w:rsidRPr="00184D1F">
        <w:rPr>
          <w:lang w:val="de-DE"/>
        </w:rPr>
        <w:t>auf dem Laufenden zu halten.</w:t>
      </w:r>
    </w:p>
    <w:p w:rsidR="008055FC" w:rsidRPr="00184D1F" w:rsidRDefault="008055FC" w:rsidP="00184D1F">
      <w:pPr>
        <w:rPr>
          <w:lang w:val="de-DE"/>
        </w:rPr>
      </w:pPr>
    </w:p>
    <w:p w:rsidR="00184D1F" w:rsidRDefault="00184D1F" w:rsidP="00184D1F">
      <w:pPr>
        <w:rPr>
          <w:lang w:val="de-DE"/>
        </w:rPr>
      </w:pPr>
      <w:r w:rsidRPr="00184D1F">
        <w:rPr>
          <w:lang w:val="de-DE"/>
        </w:rPr>
        <w:t xml:space="preserve">Wir verwenden oder geben die personenbezogenen Daten, einschließlich </w:t>
      </w:r>
      <w:r w:rsidR="00883C80">
        <w:rPr>
          <w:lang w:val="de-DE"/>
        </w:rPr>
        <w:t>persönlicher</w:t>
      </w:r>
      <w:r w:rsidRPr="00184D1F">
        <w:rPr>
          <w:lang w:val="de-DE"/>
        </w:rPr>
        <w:t xml:space="preserve"> Daten, die wir erheben, weiter</w:t>
      </w:r>
      <w:r w:rsidR="00883C80">
        <w:rPr>
          <w:lang w:val="de-DE"/>
        </w:rPr>
        <w:t xml:space="preserve"> an</w:t>
      </w:r>
      <w:r w:rsidRPr="00184D1F">
        <w:rPr>
          <w:lang w:val="de-DE"/>
        </w:rPr>
        <w:t>:</w:t>
      </w:r>
    </w:p>
    <w:p w:rsidR="00883C80" w:rsidRPr="00184D1F" w:rsidRDefault="00883C80" w:rsidP="00184D1F">
      <w:pPr>
        <w:rPr>
          <w:lang w:val="de-DE"/>
        </w:rPr>
      </w:pPr>
    </w:p>
    <w:p w:rsidR="00184D1F" w:rsidRPr="00184D1F" w:rsidRDefault="00184D1F" w:rsidP="00184D1F">
      <w:pPr>
        <w:rPr>
          <w:lang w:val="de-DE"/>
        </w:rPr>
      </w:pPr>
      <w:r w:rsidRPr="00184D1F">
        <w:rPr>
          <w:lang w:val="de-DE"/>
        </w:rPr>
        <w:t>- Ihr</w:t>
      </w:r>
      <w:r w:rsidR="00883C80">
        <w:rPr>
          <w:lang w:val="de-DE"/>
        </w:rPr>
        <w:t>en</w:t>
      </w:r>
      <w:r w:rsidRPr="00184D1F">
        <w:rPr>
          <w:lang w:val="de-DE"/>
        </w:rPr>
        <w:t xml:space="preserve"> Buchhalter, </w:t>
      </w:r>
      <w:r w:rsidR="00883C80">
        <w:rPr>
          <w:lang w:val="de-DE"/>
        </w:rPr>
        <w:t>etwa wenn die Angelegenheit</w:t>
      </w:r>
      <w:r w:rsidRPr="00184D1F">
        <w:rPr>
          <w:lang w:val="de-DE"/>
        </w:rPr>
        <w:t xml:space="preserve"> in der wir für Sie handeln, </w:t>
      </w:r>
      <w:r w:rsidR="00883C80">
        <w:rPr>
          <w:lang w:val="de-DE"/>
        </w:rPr>
        <w:t xml:space="preserve">bestimmte </w:t>
      </w:r>
      <w:r w:rsidRPr="00184D1F">
        <w:rPr>
          <w:lang w:val="de-DE"/>
        </w:rPr>
        <w:t>steuerliche oder andere finanzielle Folgen haben kann;</w:t>
      </w:r>
    </w:p>
    <w:p w:rsidR="00184D1F" w:rsidRPr="00184D1F" w:rsidRDefault="00184D1F" w:rsidP="00184D1F">
      <w:pPr>
        <w:rPr>
          <w:lang w:val="de-DE"/>
        </w:rPr>
      </w:pPr>
      <w:r w:rsidRPr="00184D1F">
        <w:rPr>
          <w:lang w:val="de-DE"/>
        </w:rPr>
        <w:t>- Rechtsanwälte und Sachverständige wie Ärzte, Ingenieure usw.; und</w:t>
      </w:r>
    </w:p>
    <w:p w:rsidR="00184D1F" w:rsidRPr="00184D1F" w:rsidRDefault="00184D1F" w:rsidP="00184D1F">
      <w:pPr>
        <w:rPr>
          <w:lang w:val="de-DE"/>
        </w:rPr>
      </w:pPr>
      <w:r w:rsidRPr="00184D1F">
        <w:rPr>
          <w:lang w:val="de-DE"/>
        </w:rPr>
        <w:t>- andere Anwaltskanzleien, die als unsere Vertreter fungieren.</w:t>
      </w:r>
    </w:p>
    <w:p w:rsidR="00184D1F" w:rsidRDefault="00184D1F" w:rsidP="00184D1F">
      <w:pPr>
        <w:rPr>
          <w:lang w:val="de-DE"/>
        </w:rPr>
      </w:pPr>
    </w:p>
    <w:p w:rsidR="00883C80" w:rsidRDefault="00883C80" w:rsidP="00184D1F">
      <w:pPr>
        <w:rPr>
          <w:lang w:val="de-DE"/>
        </w:rPr>
      </w:pPr>
    </w:p>
    <w:p w:rsidR="00184D1F" w:rsidRPr="00883C80" w:rsidRDefault="00184D1F" w:rsidP="00883C80">
      <w:pPr>
        <w:ind w:left="720" w:hanging="720"/>
        <w:rPr>
          <w:b/>
          <w:lang w:val="de-DE"/>
        </w:rPr>
      </w:pPr>
      <w:r w:rsidRPr="00883C80">
        <w:rPr>
          <w:b/>
          <w:lang w:val="de-DE"/>
        </w:rPr>
        <w:t>8.</w:t>
      </w:r>
      <w:r w:rsidRPr="00883C80">
        <w:rPr>
          <w:b/>
          <w:lang w:val="de-DE"/>
        </w:rPr>
        <w:tab/>
        <w:t xml:space="preserve">Grenzüberschreitende Offenlegung personenbezogener Daten einschließlich </w:t>
      </w:r>
      <w:r w:rsidR="00883C80" w:rsidRPr="00883C80">
        <w:rPr>
          <w:b/>
          <w:lang w:val="de-DE"/>
        </w:rPr>
        <w:t>persönlicher</w:t>
      </w:r>
      <w:r w:rsidRPr="00883C80">
        <w:rPr>
          <w:b/>
          <w:lang w:val="de-DE"/>
        </w:rPr>
        <w:t xml:space="preserve"> Daten</w:t>
      </w:r>
    </w:p>
    <w:p w:rsidR="00883C80" w:rsidRPr="00184D1F" w:rsidRDefault="00883C80" w:rsidP="00184D1F">
      <w:pPr>
        <w:rPr>
          <w:lang w:val="de-DE"/>
        </w:rPr>
      </w:pPr>
    </w:p>
    <w:p w:rsidR="00883C80" w:rsidRDefault="00883C80" w:rsidP="00184D1F">
      <w:pPr>
        <w:rPr>
          <w:lang w:val="de-DE"/>
        </w:rPr>
      </w:pPr>
      <w:r w:rsidRPr="00883C80">
        <w:rPr>
          <w:lang w:val="de-DE"/>
        </w:rPr>
        <w:t xml:space="preserve">Wir </w:t>
      </w:r>
      <w:r>
        <w:rPr>
          <w:lang w:val="de-DE"/>
        </w:rPr>
        <w:t>geben personenbezogene Daten, einschließlich</w:t>
      </w:r>
      <w:r w:rsidRPr="00883C80">
        <w:rPr>
          <w:lang w:val="de-DE"/>
        </w:rPr>
        <w:t xml:space="preserve"> persönliche</w:t>
      </w:r>
      <w:r>
        <w:rPr>
          <w:lang w:val="de-DE"/>
        </w:rPr>
        <w:t>r</w:t>
      </w:r>
      <w:r w:rsidRPr="00883C80">
        <w:rPr>
          <w:lang w:val="de-DE"/>
        </w:rPr>
        <w:t xml:space="preserve"> Daten</w:t>
      </w:r>
      <w:r>
        <w:rPr>
          <w:lang w:val="de-DE"/>
        </w:rPr>
        <w:t>,</w:t>
      </w:r>
      <w:r w:rsidRPr="00883C80">
        <w:rPr>
          <w:lang w:val="de-DE"/>
        </w:rPr>
        <w:t xml:space="preserve"> </w:t>
      </w:r>
      <w:r>
        <w:rPr>
          <w:lang w:val="de-DE"/>
        </w:rPr>
        <w:t>an Anwälte</w:t>
      </w:r>
      <w:r w:rsidRPr="00883C80">
        <w:rPr>
          <w:lang w:val="de-DE"/>
        </w:rPr>
        <w:t>, die unsere Mandanten in Ländern wie Deutschland</w:t>
      </w:r>
      <w:r w:rsidR="004335E2">
        <w:rPr>
          <w:lang w:val="de-DE"/>
        </w:rPr>
        <w:t>, Österreich</w:t>
      </w:r>
      <w:r w:rsidRPr="00883C80">
        <w:rPr>
          <w:lang w:val="de-DE"/>
        </w:rPr>
        <w:t xml:space="preserve"> </w:t>
      </w:r>
      <w:r>
        <w:rPr>
          <w:lang w:val="de-DE"/>
        </w:rPr>
        <w:t>und der Schweiz vertreten, weiter</w:t>
      </w:r>
      <w:r w:rsidRPr="00883C80">
        <w:rPr>
          <w:lang w:val="de-DE"/>
        </w:rPr>
        <w:t>. Wir bemühen uns sicherzustellen, dass diese Anwälte die APPs</w:t>
      </w:r>
      <w:r>
        <w:rPr>
          <w:lang w:val="de-DE"/>
        </w:rPr>
        <w:t xml:space="preserve"> oder die GDPR</w:t>
      </w:r>
      <w:r w:rsidRPr="00883C80">
        <w:rPr>
          <w:lang w:val="de-DE"/>
        </w:rPr>
        <w:t xml:space="preserve"> nicht verletzen. Wir werden Ihre </w:t>
      </w:r>
      <w:r>
        <w:rPr>
          <w:lang w:val="de-DE"/>
        </w:rPr>
        <w:t>personenbezogene Daten, einschließlich Ihrer persönlichen</w:t>
      </w:r>
      <w:r w:rsidRPr="00883C80">
        <w:rPr>
          <w:lang w:val="de-DE"/>
        </w:rPr>
        <w:t xml:space="preserve"> Daten</w:t>
      </w:r>
      <w:r>
        <w:rPr>
          <w:lang w:val="de-DE"/>
        </w:rPr>
        <w:t>,</w:t>
      </w:r>
      <w:r w:rsidR="004335E2">
        <w:rPr>
          <w:lang w:val="de-DE"/>
        </w:rPr>
        <w:t xml:space="preserve"> nur dann an außen</w:t>
      </w:r>
      <w:r w:rsidRPr="00883C80">
        <w:rPr>
          <w:lang w:val="de-DE"/>
        </w:rPr>
        <w:t xml:space="preserve">stehende Personen oder Institutionen weitergeben, wenn dies durch </w:t>
      </w:r>
      <w:r w:rsidR="00EC6243">
        <w:rPr>
          <w:lang w:val="de-DE"/>
        </w:rPr>
        <w:t xml:space="preserve">das Gesetz und die GDPR </w:t>
      </w:r>
      <w:r w:rsidRPr="00883C80">
        <w:rPr>
          <w:lang w:val="de-DE"/>
        </w:rPr>
        <w:t>erlaubt i</w:t>
      </w:r>
      <w:r w:rsidR="004335E2">
        <w:rPr>
          <w:lang w:val="de-DE"/>
        </w:rPr>
        <w:t>st sowie</w:t>
      </w:r>
      <w:r w:rsidRPr="00883C80">
        <w:rPr>
          <w:lang w:val="de-DE"/>
        </w:rPr>
        <w:t xml:space="preserve"> unter folgenden Umständen:</w:t>
      </w:r>
    </w:p>
    <w:p w:rsidR="00883C80" w:rsidRPr="00883C80" w:rsidRDefault="00883C80" w:rsidP="00184D1F">
      <w:pPr>
        <w:rPr>
          <w:lang w:val="de-DE"/>
        </w:rPr>
      </w:pPr>
    </w:p>
    <w:p w:rsidR="00184D1F" w:rsidRPr="00184D1F" w:rsidRDefault="00184D1F" w:rsidP="00184D1F">
      <w:pPr>
        <w:rPr>
          <w:lang w:val="de-DE"/>
        </w:rPr>
      </w:pPr>
      <w:r w:rsidRPr="00184D1F">
        <w:rPr>
          <w:lang w:val="de-DE"/>
        </w:rPr>
        <w:t>wenn Sie mit der Offenlegung einverstanden sind;</w:t>
      </w:r>
    </w:p>
    <w:p w:rsidR="00184D1F" w:rsidRPr="00184D1F" w:rsidRDefault="00184D1F" w:rsidP="00184D1F">
      <w:pPr>
        <w:rPr>
          <w:lang w:val="de-DE"/>
        </w:rPr>
      </w:pPr>
      <w:r w:rsidRPr="00184D1F">
        <w:rPr>
          <w:lang w:val="de-DE"/>
        </w:rPr>
        <w:t>wenn die ausländischen Anwälte uns Dienstleistungen anbieten, die es uns ermöglichen, eine Transaktion abzuschließen oder Ihnen die von Ihnen angeforderten Rechtsdienstleistungen zu erbringen; und</w:t>
      </w:r>
    </w:p>
    <w:p w:rsidR="00184D1F" w:rsidRDefault="00184D1F" w:rsidP="00184D1F">
      <w:pPr>
        <w:rPr>
          <w:lang w:val="de-DE"/>
        </w:rPr>
      </w:pPr>
      <w:r w:rsidRPr="00184D1F">
        <w:rPr>
          <w:lang w:val="de-DE"/>
        </w:rPr>
        <w:t xml:space="preserve">wenn dies gesetzlich vorgeschrieben ist, z. B. im Rahmen einer </w:t>
      </w:r>
      <w:r w:rsidR="00EC6243">
        <w:rPr>
          <w:lang w:val="de-DE"/>
        </w:rPr>
        <w:t>gerichtlichen</w:t>
      </w:r>
      <w:r w:rsidRPr="00184D1F">
        <w:rPr>
          <w:lang w:val="de-DE"/>
        </w:rPr>
        <w:t xml:space="preserve"> Vorladung.</w:t>
      </w:r>
    </w:p>
    <w:p w:rsidR="00EC6243" w:rsidRPr="00184D1F" w:rsidRDefault="00EC6243" w:rsidP="00184D1F">
      <w:pPr>
        <w:rPr>
          <w:lang w:val="de-DE"/>
        </w:rPr>
      </w:pPr>
    </w:p>
    <w:p w:rsidR="00184D1F" w:rsidRPr="00EC6243" w:rsidRDefault="00EC6243" w:rsidP="00184D1F">
      <w:pPr>
        <w:rPr>
          <w:lang w:val="de-DE"/>
        </w:rPr>
      </w:pPr>
      <w:r w:rsidRPr="00EC6243">
        <w:rPr>
          <w:lang w:val="de-DE"/>
        </w:rPr>
        <w:t xml:space="preserve">Auch wenn wir uns bemühen </w:t>
      </w:r>
      <w:r>
        <w:rPr>
          <w:lang w:val="de-DE"/>
        </w:rPr>
        <w:t>ausschließlich</w:t>
      </w:r>
      <w:r w:rsidRPr="00EC6243">
        <w:rPr>
          <w:lang w:val="de-DE"/>
        </w:rPr>
        <w:t xml:space="preserve"> mit seriösen Dritten in Geschäftsbeziehungen zu treten, können wir die Nutzung Ihrer persönlichen Daten durch Dritte, an die Ihre Daten mit Ihrem Einverständnis weitergeleitet wurden, </w:t>
      </w:r>
      <w:r>
        <w:rPr>
          <w:lang w:val="de-DE"/>
        </w:rPr>
        <w:t xml:space="preserve">nicht </w:t>
      </w:r>
      <w:r w:rsidRPr="00EC6243">
        <w:rPr>
          <w:lang w:val="de-DE"/>
        </w:rPr>
        <w:t xml:space="preserve">kontrollieren und übernehmen </w:t>
      </w:r>
      <w:r>
        <w:rPr>
          <w:lang w:val="de-DE"/>
        </w:rPr>
        <w:t xml:space="preserve">daher </w:t>
      </w:r>
      <w:r w:rsidRPr="00EC6243">
        <w:rPr>
          <w:lang w:val="de-DE"/>
        </w:rPr>
        <w:t>keine Haftung dafür.</w:t>
      </w:r>
    </w:p>
    <w:p w:rsidR="00184D1F" w:rsidRDefault="00184D1F" w:rsidP="00184D1F">
      <w:pPr>
        <w:rPr>
          <w:lang w:val="de-DE"/>
        </w:rPr>
      </w:pPr>
    </w:p>
    <w:p w:rsidR="00EC6243" w:rsidRDefault="00EC6243" w:rsidP="00184D1F">
      <w:pPr>
        <w:rPr>
          <w:lang w:val="de-DE"/>
        </w:rPr>
      </w:pPr>
    </w:p>
    <w:p w:rsidR="00184D1F" w:rsidRPr="00EC6243" w:rsidRDefault="00184D1F" w:rsidP="00184D1F">
      <w:pPr>
        <w:rPr>
          <w:b/>
          <w:lang w:val="de-DE"/>
        </w:rPr>
      </w:pPr>
      <w:r w:rsidRPr="00EC6243">
        <w:rPr>
          <w:b/>
          <w:lang w:val="de-DE"/>
        </w:rPr>
        <w:t>9.</w:t>
      </w:r>
      <w:r w:rsidRPr="00EC6243">
        <w:rPr>
          <w:b/>
          <w:lang w:val="de-DE"/>
        </w:rPr>
        <w:tab/>
        <w:t>Direktmarketing</w:t>
      </w:r>
    </w:p>
    <w:p w:rsidR="00EC6243" w:rsidRPr="00184D1F" w:rsidRDefault="00EC6243" w:rsidP="00184D1F">
      <w:pPr>
        <w:rPr>
          <w:lang w:val="de-DE"/>
        </w:rPr>
      </w:pPr>
    </w:p>
    <w:p w:rsidR="00184D1F" w:rsidRPr="00EC6243" w:rsidRDefault="004335E2" w:rsidP="00184D1F">
      <w:pPr>
        <w:rPr>
          <w:lang w:val="de-DE"/>
        </w:rPr>
      </w:pPr>
      <w:r>
        <w:rPr>
          <w:lang w:val="de-DE"/>
        </w:rPr>
        <w:t>Es ist uns gestattet,</w:t>
      </w:r>
      <w:r w:rsidR="00184D1F" w:rsidRPr="00184D1F">
        <w:rPr>
          <w:lang w:val="de-DE"/>
        </w:rPr>
        <w:t xml:space="preserve"> die personenbezogenen Daten, einschließlich </w:t>
      </w:r>
      <w:r>
        <w:rPr>
          <w:lang w:val="de-DE"/>
        </w:rPr>
        <w:t>persönlicher</w:t>
      </w:r>
      <w:r w:rsidR="00184D1F" w:rsidRPr="00184D1F">
        <w:rPr>
          <w:lang w:val="de-DE"/>
        </w:rPr>
        <w:t xml:space="preserve"> Daten, für Direktmarketingzwecke </w:t>
      </w:r>
      <w:r>
        <w:rPr>
          <w:lang w:val="de-DE"/>
        </w:rPr>
        <w:t xml:space="preserve">zu </w:t>
      </w:r>
      <w:r w:rsidR="00184D1F" w:rsidRPr="00184D1F">
        <w:rPr>
          <w:lang w:val="de-DE"/>
        </w:rPr>
        <w:t xml:space="preserve">verwenden oder </w:t>
      </w:r>
      <w:r w:rsidR="00EC6243">
        <w:rPr>
          <w:lang w:val="de-DE"/>
        </w:rPr>
        <w:t xml:space="preserve">dafür </w:t>
      </w:r>
      <w:r w:rsidR="00184D1F" w:rsidRPr="00184D1F">
        <w:rPr>
          <w:lang w:val="de-DE"/>
        </w:rPr>
        <w:t>offen</w:t>
      </w:r>
      <w:r>
        <w:rPr>
          <w:lang w:val="de-DE"/>
        </w:rPr>
        <w:t>zu</w:t>
      </w:r>
      <w:r w:rsidR="00184D1F" w:rsidRPr="00184D1F">
        <w:rPr>
          <w:lang w:val="de-DE"/>
        </w:rPr>
        <w:t xml:space="preserve">legen, um Sie unter anderem über unsere Dienstleistungen und Tätigkeitsbereiche zu informieren oder </w:t>
      </w:r>
      <w:r>
        <w:rPr>
          <w:lang w:val="de-DE"/>
        </w:rPr>
        <w:t xml:space="preserve">für </w:t>
      </w:r>
      <w:r w:rsidR="00184D1F" w:rsidRPr="00184D1F">
        <w:rPr>
          <w:lang w:val="de-DE"/>
        </w:rPr>
        <w:t xml:space="preserve">Informationen, die für Sie oder Ihr Unternehmen von besonderem Interesse sein könnten.  Wenn wir personenbezogene Daten, einschließlich </w:t>
      </w:r>
      <w:r w:rsidR="00EC6243">
        <w:rPr>
          <w:lang w:val="de-DE"/>
        </w:rPr>
        <w:t>persönliche</w:t>
      </w:r>
      <w:r w:rsidR="00184D1F" w:rsidRPr="00184D1F">
        <w:rPr>
          <w:lang w:val="de-DE"/>
        </w:rPr>
        <w:t xml:space="preserve">r Daten, über Sie von Dritten erhalten haben, können wir diese für Direktmarketing verwenden oder </w:t>
      </w:r>
      <w:r w:rsidR="00EC6243">
        <w:rPr>
          <w:lang w:val="de-DE"/>
        </w:rPr>
        <w:t xml:space="preserve">dafür </w:t>
      </w:r>
      <w:r w:rsidR="00184D1F" w:rsidRPr="00184D1F">
        <w:rPr>
          <w:lang w:val="de-DE"/>
        </w:rPr>
        <w:t>offenlegen, wenn Sie dem Erhalt von Di</w:t>
      </w:r>
      <w:r w:rsidR="00EC6243">
        <w:rPr>
          <w:lang w:val="de-DE"/>
        </w:rPr>
        <w:t xml:space="preserve">rektmarketing zugestimmt haben </w:t>
      </w:r>
      <w:r w:rsidR="00EC6243" w:rsidRPr="00EC6243">
        <w:rPr>
          <w:lang w:val="de-DE"/>
        </w:rPr>
        <w:t xml:space="preserve">oder es unmöglich </w:t>
      </w:r>
      <w:r w:rsidR="00EC6243">
        <w:rPr>
          <w:lang w:val="de-DE"/>
        </w:rPr>
        <w:t>ist Ihre Zustimmung zu erlangen</w:t>
      </w:r>
      <w:r w:rsidR="00184D1F" w:rsidRPr="00184D1F">
        <w:rPr>
          <w:lang w:val="de-DE"/>
        </w:rPr>
        <w:t xml:space="preserve">.  Wir geben Ihnen auch die Möglichkeit, den Erhalt von Direktmarketing-Mitteilungen abzulehnen.  </w:t>
      </w:r>
      <w:r w:rsidR="00EC6243" w:rsidRPr="00EC6243">
        <w:rPr>
          <w:lang w:val="de-DE"/>
        </w:rPr>
        <w:t xml:space="preserve">Wir geben Ihre </w:t>
      </w:r>
      <w:r w:rsidR="00EC6243">
        <w:rPr>
          <w:lang w:val="de-DE"/>
        </w:rPr>
        <w:t xml:space="preserve">personenbezogenen Daten, einschließlich der </w:t>
      </w:r>
      <w:r w:rsidR="00EC6243" w:rsidRPr="00EC6243">
        <w:rPr>
          <w:lang w:val="de-DE"/>
        </w:rPr>
        <w:t>persönlichen Daten</w:t>
      </w:r>
      <w:r w:rsidR="00EC6243">
        <w:rPr>
          <w:lang w:val="de-DE"/>
        </w:rPr>
        <w:t>,</w:t>
      </w:r>
      <w:r w:rsidR="00EC6243" w:rsidRPr="00EC6243">
        <w:rPr>
          <w:lang w:val="de-DE"/>
        </w:rPr>
        <w:t xml:space="preserve"> nicht an Dritte zu dem Zweck weiter, dass diese deren Produkte oder Dienste bewerben.</w:t>
      </w:r>
    </w:p>
    <w:p w:rsidR="00184D1F" w:rsidRDefault="00184D1F" w:rsidP="00184D1F">
      <w:pPr>
        <w:rPr>
          <w:lang w:val="de-DE"/>
        </w:rPr>
      </w:pPr>
    </w:p>
    <w:p w:rsidR="00184D1F" w:rsidRPr="00184D1F" w:rsidRDefault="00184D1F" w:rsidP="00184D1F">
      <w:pPr>
        <w:rPr>
          <w:lang w:val="de-DE"/>
        </w:rPr>
      </w:pPr>
    </w:p>
    <w:p w:rsidR="00184D1F" w:rsidRPr="00EC6243" w:rsidRDefault="00184D1F" w:rsidP="00184D1F">
      <w:pPr>
        <w:rPr>
          <w:b/>
          <w:lang w:val="de-DE"/>
        </w:rPr>
      </w:pPr>
      <w:r w:rsidRPr="00EC6243">
        <w:rPr>
          <w:b/>
          <w:lang w:val="de-DE"/>
        </w:rPr>
        <w:t>10.</w:t>
      </w:r>
      <w:r w:rsidRPr="00EC6243">
        <w:rPr>
          <w:b/>
          <w:lang w:val="de-DE"/>
        </w:rPr>
        <w:tab/>
        <w:t xml:space="preserve">Sicherheit personenbezogener Daten einschließlich </w:t>
      </w:r>
      <w:r w:rsidR="004335E2">
        <w:rPr>
          <w:b/>
          <w:lang w:val="de-DE"/>
        </w:rPr>
        <w:t>persönlicher</w:t>
      </w:r>
      <w:r w:rsidRPr="00EC6243">
        <w:rPr>
          <w:b/>
          <w:lang w:val="de-DE"/>
        </w:rPr>
        <w:t xml:space="preserve"> Daten</w:t>
      </w:r>
    </w:p>
    <w:p w:rsidR="00EC6243" w:rsidRPr="00184D1F" w:rsidRDefault="00EC6243" w:rsidP="00184D1F">
      <w:pPr>
        <w:rPr>
          <w:lang w:val="de-DE"/>
        </w:rPr>
      </w:pPr>
    </w:p>
    <w:p w:rsidR="00444525" w:rsidRPr="00444525" w:rsidRDefault="00444525" w:rsidP="00184D1F">
      <w:pPr>
        <w:rPr>
          <w:lang w:val="de-DE"/>
        </w:rPr>
      </w:pPr>
      <w:r w:rsidRPr="00444525">
        <w:rPr>
          <w:lang w:val="de-DE"/>
        </w:rPr>
        <w:t xml:space="preserve">Wir sichern digitale Daten durch Passwörter, Netzwerksicherung, beschränkten Zugang zu </w:t>
      </w:r>
      <w:r>
        <w:rPr>
          <w:lang w:val="de-DE"/>
        </w:rPr>
        <w:t>personenbezogenen Daten, einschließlich persönlicher</w:t>
      </w:r>
      <w:r w:rsidRPr="00444525">
        <w:rPr>
          <w:lang w:val="de-DE"/>
        </w:rPr>
        <w:t xml:space="preserve"> Daten</w:t>
      </w:r>
      <w:r>
        <w:rPr>
          <w:lang w:val="de-DE"/>
        </w:rPr>
        <w:t>,</w:t>
      </w:r>
      <w:r w:rsidRPr="00444525">
        <w:rPr>
          <w:lang w:val="de-DE"/>
        </w:rPr>
        <w:t xml:space="preserve"> für autorisiertes Personal und interne Regelungen zur Computernutzung. Dennoch kann eine absolute Sicherheit für Datenübertragungen über das Internet oder für auf Servern gespeicherte Daten, deren Zugriff über das Internet erfolgt, nicht garantiert werden. Physische Daten sichern wir durch externe </w:t>
      </w:r>
      <w:r w:rsidRPr="00444525">
        <w:rPr>
          <w:lang w:val="de-DE"/>
        </w:rPr>
        <w:lastRenderedPageBreak/>
        <w:t>und interne Sicherung der Geschäftsräume, Lagerung von Unterlagen in Sicherheitsschränken und beschränkten Zugang zu diesen Schränken mithilfe einer Passwortsicherung. Zusätzlich müssen alle unsere Mitarbeiter eine Verschwiegenheitserklärung abgeben</w:t>
      </w:r>
      <w:r w:rsidR="004335E2">
        <w:rPr>
          <w:lang w:val="de-DE"/>
        </w:rPr>
        <w:t xml:space="preserve"> und versichern</w:t>
      </w:r>
      <w:r w:rsidRPr="00444525">
        <w:rPr>
          <w:lang w:val="de-DE"/>
        </w:rPr>
        <w:t xml:space="preserve">, Ihre </w:t>
      </w:r>
      <w:r>
        <w:rPr>
          <w:lang w:val="de-DE"/>
        </w:rPr>
        <w:t xml:space="preserve">personenbezognen Daten, einschließlich </w:t>
      </w:r>
      <w:r w:rsidRPr="00444525">
        <w:rPr>
          <w:lang w:val="de-DE"/>
        </w:rPr>
        <w:t>persönliche</w:t>
      </w:r>
      <w:r>
        <w:rPr>
          <w:lang w:val="de-DE"/>
        </w:rPr>
        <w:t>r</w:t>
      </w:r>
      <w:r w:rsidRPr="00444525">
        <w:rPr>
          <w:lang w:val="de-DE"/>
        </w:rPr>
        <w:t xml:space="preserve"> Daten</w:t>
      </w:r>
      <w:r>
        <w:rPr>
          <w:lang w:val="de-DE"/>
        </w:rPr>
        <w:t>,</w:t>
      </w:r>
      <w:r w:rsidRPr="00444525">
        <w:rPr>
          <w:lang w:val="de-DE"/>
        </w:rPr>
        <w:t xml:space="preserve"> nicht </w:t>
      </w:r>
      <w:r>
        <w:rPr>
          <w:lang w:val="de-DE"/>
        </w:rPr>
        <w:t>weiterzugeben.</w:t>
      </w:r>
    </w:p>
    <w:p w:rsidR="00184D1F" w:rsidRDefault="00184D1F" w:rsidP="00184D1F">
      <w:pPr>
        <w:rPr>
          <w:lang w:val="de-DE"/>
        </w:rPr>
      </w:pPr>
    </w:p>
    <w:p w:rsidR="00184D1F" w:rsidRDefault="00184D1F" w:rsidP="00184D1F">
      <w:pPr>
        <w:rPr>
          <w:lang w:val="de-DE"/>
        </w:rPr>
      </w:pPr>
    </w:p>
    <w:p w:rsidR="00184D1F" w:rsidRPr="00444525" w:rsidRDefault="00184D1F" w:rsidP="00184D1F">
      <w:pPr>
        <w:rPr>
          <w:b/>
          <w:lang w:val="de-DE"/>
        </w:rPr>
      </w:pPr>
      <w:r w:rsidRPr="00444525">
        <w:rPr>
          <w:b/>
          <w:lang w:val="de-DE"/>
        </w:rPr>
        <w:t>11.</w:t>
      </w:r>
      <w:r w:rsidRPr="00444525">
        <w:rPr>
          <w:b/>
          <w:lang w:val="de-DE"/>
        </w:rPr>
        <w:tab/>
        <w:t xml:space="preserve">Speicherung personenbezogener Daten einschließlich </w:t>
      </w:r>
      <w:r w:rsidR="00444525">
        <w:rPr>
          <w:b/>
          <w:lang w:val="de-DE"/>
        </w:rPr>
        <w:t>persönlicher</w:t>
      </w:r>
      <w:r w:rsidRPr="00444525">
        <w:rPr>
          <w:b/>
          <w:lang w:val="de-DE"/>
        </w:rPr>
        <w:t xml:space="preserve"> Daten</w:t>
      </w:r>
    </w:p>
    <w:p w:rsidR="00444525" w:rsidRPr="00184D1F" w:rsidRDefault="00444525" w:rsidP="00184D1F">
      <w:pPr>
        <w:rPr>
          <w:lang w:val="de-DE"/>
        </w:rPr>
      </w:pPr>
    </w:p>
    <w:p w:rsidR="00184D1F" w:rsidRPr="00D737E8" w:rsidRDefault="00D737E8" w:rsidP="00184D1F">
      <w:pPr>
        <w:rPr>
          <w:lang w:val="de-DE"/>
        </w:rPr>
      </w:pPr>
      <w:r w:rsidRPr="00D737E8">
        <w:rPr>
          <w:lang w:val="de-DE"/>
        </w:rPr>
        <w:t xml:space="preserve">Wir bewahren </w:t>
      </w:r>
      <w:r>
        <w:rPr>
          <w:lang w:val="de-DE"/>
        </w:rPr>
        <w:t xml:space="preserve">personenbezogene Daten, einschließlich </w:t>
      </w:r>
      <w:r w:rsidRPr="00D737E8">
        <w:rPr>
          <w:lang w:val="de-DE"/>
        </w:rPr>
        <w:t>persönliche</w:t>
      </w:r>
      <w:r>
        <w:rPr>
          <w:lang w:val="de-DE"/>
        </w:rPr>
        <w:t>r</w:t>
      </w:r>
      <w:r w:rsidRPr="00D737E8">
        <w:rPr>
          <w:lang w:val="de-DE"/>
        </w:rPr>
        <w:t xml:space="preserve"> Daten</w:t>
      </w:r>
      <w:r>
        <w:rPr>
          <w:lang w:val="de-DE"/>
        </w:rPr>
        <w:t>,</w:t>
      </w:r>
      <w:r w:rsidRPr="00D737E8">
        <w:rPr>
          <w:lang w:val="de-DE"/>
        </w:rPr>
        <w:t xml:space="preserve"> für einen</w:t>
      </w:r>
      <w:r>
        <w:rPr>
          <w:lang w:val="de-DE"/>
        </w:rPr>
        <w:t xml:space="preserve"> Zeitraum von sechs Jahren </w:t>
      </w:r>
      <w:r w:rsidR="004335E2">
        <w:rPr>
          <w:lang w:val="de-DE"/>
        </w:rPr>
        <w:t>nach Erbringung unserer Dienste</w:t>
      </w:r>
      <w:r>
        <w:rPr>
          <w:lang w:val="de-DE"/>
        </w:rPr>
        <w:t xml:space="preserve"> auf</w:t>
      </w:r>
      <w:r w:rsidRPr="00D737E8">
        <w:rPr>
          <w:lang w:val="de-DE"/>
        </w:rPr>
        <w:t xml:space="preserve">. Üblicherweise werden wir die Informationen am Ende der sechs Jahre oder zu einem angemessenen Zeitpunkt danach </w:t>
      </w:r>
      <w:r>
        <w:rPr>
          <w:lang w:val="de-DE"/>
        </w:rPr>
        <w:t>löschen</w:t>
      </w:r>
      <w:r w:rsidRPr="00D737E8">
        <w:rPr>
          <w:lang w:val="de-DE"/>
        </w:rPr>
        <w:t>.</w:t>
      </w:r>
    </w:p>
    <w:p w:rsidR="00184D1F" w:rsidRDefault="00184D1F" w:rsidP="00184D1F">
      <w:pPr>
        <w:rPr>
          <w:lang w:val="de-DE"/>
        </w:rPr>
      </w:pPr>
    </w:p>
    <w:p w:rsidR="00D737E8" w:rsidRPr="00184D1F" w:rsidRDefault="00D737E8" w:rsidP="00184D1F">
      <w:pPr>
        <w:rPr>
          <w:lang w:val="de-DE"/>
        </w:rPr>
      </w:pPr>
    </w:p>
    <w:p w:rsidR="00184D1F" w:rsidRDefault="00184D1F" w:rsidP="00184D1F">
      <w:pPr>
        <w:rPr>
          <w:b/>
          <w:lang w:val="de-DE"/>
        </w:rPr>
      </w:pPr>
      <w:r w:rsidRPr="00D737E8">
        <w:rPr>
          <w:b/>
          <w:lang w:val="de-DE"/>
        </w:rPr>
        <w:t>12.</w:t>
      </w:r>
      <w:r w:rsidRPr="00D737E8">
        <w:rPr>
          <w:b/>
          <w:lang w:val="de-DE"/>
        </w:rPr>
        <w:tab/>
        <w:t>Ihre Rechte</w:t>
      </w:r>
    </w:p>
    <w:p w:rsidR="00D737E8" w:rsidRPr="00D737E8" w:rsidRDefault="00D737E8" w:rsidP="00184D1F">
      <w:pPr>
        <w:rPr>
          <w:b/>
          <w:lang w:val="de-DE"/>
        </w:rPr>
      </w:pPr>
    </w:p>
    <w:p w:rsidR="00184D1F" w:rsidRDefault="00184D1F" w:rsidP="00184D1F">
      <w:pPr>
        <w:rPr>
          <w:lang w:val="de-DE"/>
        </w:rPr>
      </w:pPr>
      <w:r w:rsidRPr="00184D1F">
        <w:rPr>
          <w:lang w:val="de-DE"/>
        </w:rPr>
        <w:t xml:space="preserve">In Bezug auf die personenbezogenen Daten, einschließlich </w:t>
      </w:r>
      <w:r w:rsidR="007001BE">
        <w:rPr>
          <w:lang w:val="de-DE"/>
        </w:rPr>
        <w:t>persönlicher</w:t>
      </w:r>
      <w:r w:rsidR="004335E2">
        <w:rPr>
          <w:lang w:val="de-DE"/>
        </w:rPr>
        <w:t xml:space="preserve"> Daten, </w:t>
      </w:r>
      <w:r w:rsidRPr="00184D1F">
        <w:rPr>
          <w:lang w:val="de-DE"/>
        </w:rPr>
        <w:t>haben Sie das Recht:</w:t>
      </w:r>
    </w:p>
    <w:p w:rsidR="007001BE" w:rsidRDefault="007001BE" w:rsidP="00184D1F">
      <w:pPr>
        <w:rPr>
          <w:lang w:val="de-DE"/>
        </w:rPr>
      </w:pPr>
    </w:p>
    <w:p w:rsidR="007001BE" w:rsidRDefault="007001BE" w:rsidP="00184D1F">
      <w:pPr>
        <w:rPr>
          <w:lang w:val="de-DE"/>
        </w:rPr>
      </w:pPr>
      <w:r>
        <w:rPr>
          <w:lang w:val="de-DE"/>
        </w:rPr>
        <w:t>Von einem Verantwortlichen eine Bestätigung darüber zu verlangen, ob personenbezogene Daten verarbeitet werden oder eine Datenauswertung erfolgt sowie weitere Informationen über die Art der verarbeiteten Daten und deren Vervielfältigungen zu erhalten (</w:t>
      </w:r>
      <w:r w:rsidR="00BC24EF">
        <w:rPr>
          <w:lang w:val="de-DE"/>
        </w:rPr>
        <w:t>vgl.</w:t>
      </w:r>
      <w:r w:rsidR="00BC24EF" w:rsidRPr="00184D1F">
        <w:rPr>
          <w:lang w:val="de-DE"/>
        </w:rPr>
        <w:t xml:space="preserve"> </w:t>
      </w:r>
      <w:r>
        <w:rPr>
          <w:lang w:val="de-DE"/>
        </w:rPr>
        <w:t>Art. 15 GDPR)</w:t>
      </w:r>
      <w:r w:rsidR="00BC24EF">
        <w:rPr>
          <w:lang w:val="de-DE"/>
        </w:rPr>
        <w:t>;</w:t>
      </w:r>
    </w:p>
    <w:p w:rsidR="00184D1F" w:rsidRPr="00184D1F" w:rsidRDefault="00184D1F" w:rsidP="00184D1F">
      <w:pPr>
        <w:rPr>
          <w:lang w:val="de-DE"/>
        </w:rPr>
      </w:pPr>
      <w:r w:rsidRPr="00184D1F">
        <w:rPr>
          <w:lang w:val="de-DE"/>
        </w:rPr>
        <w:t>unrichtige oder unvollständige Daten (</w:t>
      </w:r>
      <w:r w:rsidR="00BC24EF">
        <w:rPr>
          <w:lang w:val="de-DE"/>
        </w:rPr>
        <w:t>vgl.</w:t>
      </w:r>
      <w:r w:rsidR="00BC24EF" w:rsidRPr="00184D1F">
        <w:rPr>
          <w:lang w:val="de-DE"/>
        </w:rPr>
        <w:t xml:space="preserve"> </w:t>
      </w:r>
      <w:r w:rsidRPr="00184D1F">
        <w:rPr>
          <w:lang w:val="de-DE"/>
        </w:rPr>
        <w:t xml:space="preserve">Art. 16 GDPR) durch Bereitstellung der erforderlichen Unterlagen zu korrigieren oder zu ergänzen. Details können uns unter Verwendung einer der in dieser Richtlinie </w:t>
      </w:r>
      <w:r w:rsidR="00BC24EF">
        <w:rPr>
          <w:lang w:val="de-DE"/>
        </w:rPr>
        <w:t>angegebenen Kontaktdaten</w:t>
      </w:r>
      <w:r w:rsidRPr="00184D1F">
        <w:rPr>
          <w:lang w:val="de-DE"/>
        </w:rPr>
        <w:t xml:space="preserve"> zur Verfügung gestellt werden;</w:t>
      </w:r>
    </w:p>
    <w:p w:rsidR="00184D1F" w:rsidRPr="00184D1F" w:rsidRDefault="00BC24EF" w:rsidP="00184D1F">
      <w:pPr>
        <w:rPr>
          <w:lang w:val="de-DE"/>
        </w:rPr>
      </w:pPr>
      <w:r>
        <w:rPr>
          <w:lang w:val="de-DE"/>
        </w:rPr>
        <w:t>die sofortige</w:t>
      </w:r>
      <w:r w:rsidR="00184D1F" w:rsidRPr="00184D1F">
        <w:rPr>
          <w:lang w:val="de-DE"/>
        </w:rPr>
        <w:t xml:space="preserve"> Löschung der Sie betreffenden Daten </w:t>
      </w:r>
      <w:r>
        <w:rPr>
          <w:lang w:val="de-DE"/>
        </w:rPr>
        <w:t xml:space="preserve">zu verlangen </w:t>
      </w:r>
      <w:r w:rsidR="00184D1F" w:rsidRPr="00184D1F">
        <w:rPr>
          <w:lang w:val="de-DE"/>
        </w:rPr>
        <w:t>(</w:t>
      </w:r>
      <w:r>
        <w:rPr>
          <w:lang w:val="de-DE"/>
        </w:rPr>
        <w:t>vgl.</w:t>
      </w:r>
      <w:r w:rsidRPr="00184D1F">
        <w:rPr>
          <w:lang w:val="de-DE"/>
        </w:rPr>
        <w:t xml:space="preserve"> </w:t>
      </w:r>
      <w:r>
        <w:rPr>
          <w:lang w:val="de-DE"/>
        </w:rPr>
        <w:t>Art.</w:t>
      </w:r>
      <w:r w:rsidR="00184D1F" w:rsidRPr="00184D1F">
        <w:rPr>
          <w:lang w:val="de-DE"/>
        </w:rPr>
        <w:t xml:space="preserve"> 17 </w:t>
      </w:r>
      <w:r>
        <w:rPr>
          <w:lang w:val="de-DE"/>
        </w:rPr>
        <w:t>GDPR</w:t>
      </w:r>
      <w:r w:rsidR="00184D1F" w:rsidRPr="00184D1F">
        <w:rPr>
          <w:lang w:val="de-DE"/>
        </w:rPr>
        <w:t>) oder alternativ, wenn</w:t>
      </w:r>
      <w:r>
        <w:rPr>
          <w:lang w:val="de-DE"/>
        </w:rPr>
        <w:t xml:space="preserve"> eine Weiterverarbeitung gemäß Art. 17 GDPR</w:t>
      </w:r>
      <w:r w:rsidR="00184D1F" w:rsidRPr="00184D1F">
        <w:rPr>
          <w:lang w:val="de-DE"/>
        </w:rPr>
        <w:t xml:space="preserve"> erforderlich ist</w:t>
      </w:r>
      <w:r>
        <w:rPr>
          <w:lang w:val="de-DE"/>
        </w:rPr>
        <w:t>, die Weiterv</w:t>
      </w:r>
      <w:r w:rsidR="00184D1F" w:rsidRPr="00184D1F">
        <w:rPr>
          <w:lang w:val="de-DE"/>
        </w:rPr>
        <w:t>erarbeitung gemäß Art. 18 GDPR</w:t>
      </w:r>
      <w:r>
        <w:rPr>
          <w:lang w:val="de-DE"/>
        </w:rPr>
        <w:t xml:space="preserve"> zu unterbinden</w:t>
      </w:r>
      <w:r w:rsidR="00184D1F" w:rsidRPr="00184D1F">
        <w:rPr>
          <w:lang w:val="de-DE"/>
        </w:rPr>
        <w:t>;</w:t>
      </w:r>
    </w:p>
    <w:p w:rsidR="00184D1F" w:rsidRPr="00184D1F" w:rsidRDefault="00184D1F" w:rsidP="00184D1F">
      <w:pPr>
        <w:rPr>
          <w:lang w:val="de-DE"/>
        </w:rPr>
      </w:pPr>
      <w:r w:rsidRPr="00184D1F">
        <w:rPr>
          <w:lang w:val="de-DE"/>
        </w:rPr>
        <w:t>Kopien der Sie betreffenden und/oder von Ihnen zur Verfügung gestellten Daten zu erhalten und diese an andere Anbieter/Controller übermitteln zu lassen (</w:t>
      </w:r>
      <w:r w:rsidR="00BC24EF">
        <w:rPr>
          <w:lang w:val="de-DE"/>
        </w:rPr>
        <w:t>vgl.</w:t>
      </w:r>
      <w:r w:rsidR="00BC24EF" w:rsidRPr="00184D1F">
        <w:rPr>
          <w:lang w:val="de-DE"/>
        </w:rPr>
        <w:t xml:space="preserve"> </w:t>
      </w:r>
      <w:r w:rsidRPr="00184D1F">
        <w:rPr>
          <w:lang w:val="de-DE"/>
        </w:rPr>
        <w:t>Art. 20 GDPR);</w:t>
      </w:r>
    </w:p>
    <w:p w:rsidR="00184D1F" w:rsidRPr="00184D1F" w:rsidRDefault="00184D1F" w:rsidP="00184D1F">
      <w:pPr>
        <w:rPr>
          <w:lang w:val="de-DE"/>
        </w:rPr>
      </w:pPr>
      <w:r w:rsidRPr="00184D1F">
        <w:rPr>
          <w:lang w:val="de-DE"/>
        </w:rPr>
        <w:t>Beschwerden bei der Aufsichtsbehörde einzureichen, wenn Sie der Meinung sind, dass die Sie betreffenden Daten von der verantwortlichen Stelle unter Verstoß gegen die Datenschutzbestimmungen verarbeitet werden (</w:t>
      </w:r>
      <w:r w:rsidR="00BC24EF">
        <w:rPr>
          <w:lang w:val="de-DE"/>
        </w:rPr>
        <w:t>vgl.</w:t>
      </w:r>
      <w:r w:rsidR="00BC24EF" w:rsidRPr="00184D1F">
        <w:rPr>
          <w:lang w:val="de-DE"/>
        </w:rPr>
        <w:t xml:space="preserve"> </w:t>
      </w:r>
      <w:r w:rsidR="00BC24EF">
        <w:rPr>
          <w:lang w:val="de-DE"/>
        </w:rPr>
        <w:t>Art.</w:t>
      </w:r>
      <w:r w:rsidRPr="00184D1F">
        <w:rPr>
          <w:lang w:val="de-DE"/>
        </w:rPr>
        <w:t xml:space="preserve"> 77 GDPR); und</w:t>
      </w:r>
    </w:p>
    <w:p w:rsidR="00184D1F" w:rsidRPr="00184D1F" w:rsidRDefault="00184D1F" w:rsidP="00184D1F">
      <w:pPr>
        <w:rPr>
          <w:lang w:val="de-DE"/>
        </w:rPr>
      </w:pPr>
      <w:r w:rsidRPr="00184D1F">
        <w:rPr>
          <w:lang w:val="de-DE"/>
        </w:rPr>
        <w:t>um unserer zukünftigen Verarbeitung Ihrer personenbezogen</w:t>
      </w:r>
      <w:r w:rsidR="00BC24EF">
        <w:rPr>
          <w:lang w:val="de-DE"/>
        </w:rPr>
        <w:t>en Daten zu widersprechen (vgl.</w:t>
      </w:r>
      <w:r w:rsidRPr="00184D1F">
        <w:rPr>
          <w:lang w:val="de-DE"/>
        </w:rPr>
        <w:t xml:space="preserve"> Art. 6 Abs. 1 lit. f) GDPR).</w:t>
      </w:r>
    </w:p>
    <w:p w:rsidR="00184D1F" w:rsidRDefault="00184D1F" w:rsidP="00184D1F">
      <w:pPr>
        <w:rPr>
          <w:lang w:val="de-DE"/>
        </w:rPr>
      </w:pPr>
      <w:r w:rsidRPr="00184D1F">
        <w:rPr>
          <w:lang w:val="de-DE"/>
        </w:rPr>
        <w:t>Darüber hinaus sind wir verpflichtet, alle Empfänger, an die wir Daten weitergeben, über solche Korrekturen, Löschungen oder Einschränkungen bei der Verarbeitung zu informieren. Diese Verpflichtung entfällt jedoch, wenn eine solche Mitteilung unmöglich ist oder mit unverhältnismäßigem Aufwand verbunden ist. Dennoch haben Sie ein Recht auf Auskunft über diese Empfänger.</w:t>
      </w:r>
    </w:p>
    <w:p w:rsidR="00184D1F" w:rsidRDefault="00184D1F" w:rsidP="00184D1F">
      <w:pPr>
        <w:rPr>
          <w:lang w:val="de-DE"/>
        </w:rPr>
      </w:pPr>
    </w:p>
    <w:p w:rsidR="00184D1F" w:rsidRDefault="00184D1F" w:rsidP="00184D1F">
      <w:pPr>
        <w:rPr>
          <w:lang w:val="de-DE"/>
        </w:rPr>
      </w:pPr>
    </w:p>
    <w:p w:rsidR="00184D1F" w:rsidRDefault="00184D1F" w:rsidP="00184D1F">
      <w:pPr>
        <w:rPr>
          <w:b/>
          <w:lang w:val="de-DE"/>
        </w:rPr>
      </w:pPr>
      <w:r w:rsidRPr="00625D4E">
        <w:rPr>
          <w:b/>
          <w:lang w:val="de-DE"/>
        </w:rPr>
        <w:t>13.</w:t>
      </w:r>
      <w:r w:rsidRPr="00625D4E">
        <w:rPr>
          <w:b/>
          <w:lang w:val="de-DE"/>
        </w:rPr>
        <w:tab/>
        <w:t>Zugang zu personenbezogenen Daten</w:t>
      </w:r>
    </w:p>
    <w:p w:rsidR="00A63FE5" w:rsidRPr="00625D4E" w:rsidRDefault="00A63FE5" w:rsidP="00184D1F">
      <w:pPr>
        <w:rPr>
          <w:b/>
          <w:lang w:val="de-DE"/>
        </w:rPr>
      </w:pPr>
    </w:p>
    <w:p w:rsidR="00A63FE5" w:rsidRPr="00184D1F" w:rsidRDefault="00A63FE5" w:rsidP="00A63FE5">
      <w:pPr>
        <w:rPr>
          <w:lang w:val="de-DE"/>
        </w:rPr>
      </w:pPr>
      <w:r w:rsidRPr="00A63FE5">
        <w:rPr>
          <w:lang w:val="de-DE"/>
        </w:rPr>
        <w:t xml:space="preserve">Sie können Zugang zu Ihren persönlichen Daten verlangen, wenn diese bei uns gespeichert sind. </w:t>
      </w:r>
      <w:r w:rsidRPr="00184D1F">
        <w:rPr>
          <w:lang w:val="de-DE"/>
        </w:rPr>
        <w:t xml:space="preserve">Die Informationen werden Ihnen unverzüglich nach Erhalt Ihrer Anfrage zur Verfügung gestellt. Wir stellen auch eine Kopie der personenbezogenen Daten, </w:t>
      </w:r>
      <w:r>
        <w:rPr>
          <w:lang w:val="de-DE"/>
        </w:rPr>
        <w:t>einschließlich persönlicher</w:t>
      </w:r>
      <w:r w:rsidRPr="00184D1F">
        <w:rPr>
          <w:lang w:val="de-DE"/>
        </w:rPr>
        <w:t xml:space="preserve"> Daten, zur Verfügung, die sich in Bearbeitung befinden.</w:t>
      </w:r>
      <w:r w:rsidRPr="00A63FE5">
        <w:rPr>
          <w:lang w:val="de-DE"/>
        </w:rPr>
        <w:t xml:space="preserve"> </w:t>
      </w:r>
    </w:p>
    <w:p w:rsidR="00184D1F" w:rsidRPr="00184D1F" w:rsidRDefault="00184D1F" w:rsidP="00184D1F">
      <w:pPr>
        <w:rPr>
          <w:lang w:val="de-DE"/>
        </w:rPr>
      </w:pPr>
      <w:r w:rsidRPr="00184D1F">
        <w:rPr>
          <w:lang w:val="de-DE"/>
        </w:rPr>
        <w:t xml:space="preserve">Für alle weiteren von Ihnen angeforderten Kopien können wir eine angemessene Gebühr auf der Grundlage der Verwaltungskosten erheben.  Wenn Sie die Anfrage auf elektronischem Wege stellen und sofern </w:t>
      </w:r>
      <w:r w:rsidR="00A63FE5">
        <w:rPr>
          <w:lang w:val="de-DE"/>
        </w:rPr>
        <w:t>nicht anders verlangt</w:t>
      </w:r>
      <w:r w:rsidRPr="00184D1F">
        <w:rPr>
          <w:lang w:val="de-DE"/>
        </w:rPr>
        <w:t>, werden die Informationen in einer allgemein gebräuchlichen elektronischen Form zur Verfügung gestellt.</w:t>
      </w:r>
    </w:p>
    <w:p w:rsidR="00184D1F" w:rsidRDefault="00184D1F" w:rsidP="00184D1F">
      <w:pPr>
        <w:rPr>
          <w:lang w:val="de-DE"/>
        </w:rPr>
      </w:pPr>
      <w:r w:rsidRPr="00184D1F">
        <w:rPr>
          <w:lang w:val="de-DE"/>
        </w:rPr>
        <w:lastRenderedPageBreak/>
        <w:t>Anfragen nach Informationen können an uns unter Verwendung einer der in dieser Richtlinie angegebenen Kontaktdaten gesendet werden.</w:t>
      </w:r>
    </w:p>
    <w:p w:rsidR="00A63FE5" w:rsidRPr="00184D1F" w:rsidRDefault="00A63FE5" w:rsidP="00184D1F">
      <w:pPr>
        <w:rPr>
          <w:lang w:val="de-DE"/>
        </w:rPr>
      </w:pPr>
    </w:p>
    <w:p w:rsidR="00184D1F" w:rsidRDefault="00184D1F" w:rsidP="00184D1F">
      <w:pPr>
        <w:rPr>
          <w:lang w:val="de-DE"/>
        </w:rPr>
      </w:pPr>
      <w:r w:rsidRPr="00184D1F">
        <w:rPr>
          <w:lang w:val="de-DE"/>
        </w:rPr>
        <w:t xml:space="preserve">Wir </w:t>
      </w:r>
      <w:r w:rsidR="00A63FE5">
        <w:rPr>
          <w:lang w:val="de-DE"/>
        </w:rPr>
        <w:t>behalten uns vor,</w:t>
      </w:r>
      <w:r w:rsidRPr="00184D1F">
        <w:rPr>
          <w:lang w:val="de-DE"/>
        </w:rPr>
        <w:t xml:space="preserve"> den Zugang zu personenbezogenen Daten</w:t>
      </w:r>
      <w:r w:rsidR="004335E2">
        <w:rPr>
          <w:lang w:val="de-DE"/>
        </w:rPr>
        <w:t>, einschließlich persönlicher Daten,</w:t>
      </w:r>
      <w:r w:rsidRPr="00184D1F">
        <w:rPr>
          <w:lang w:val="de-DE"/>
        </w:rPr>
        <w:t xml:space="preserve"> unter bestimmten Umständen </w:t>
      </w:r>
      <w:r w:rsidR="00A63FE5">
        <w:rPr>
          <w:lang w:val="de-DE"/>
        </w:rPr>
        <w:t xml:space="preserve">zu </w:t>
      </w:r>
      <w:r w:rsidRPr="00184D1F">
        <w:rPr>
          <w:lang w:val="de-DE"/>
        </w:rPr>
        <w:t>verweigern, wenn:</w:t>
      </w:r>
    </w:p>
    <w:p w:rsidR="00A63FE5" w:rsidRPr="00184D1F" w:rsidRDefault="00A63FE5" w:rsidP="00184D1F">
      <w:pPr>
        <w:rPr>
          <w:lang w:val="de-DE"/>
        </w:rPr>
      </w:pPr>
    </w:p>
    <w:p w:rsidR="00184D1F" w:rsidRPr="00184D1F" w:rsidRDefault="00184D1F" w:rsidP="00184D1F">
      <w:pPr>
        <w:rPr>
          <w:lang w:val="de-DE"/>
        </w:rPr>
      </w:pPr>
      <w:r w:rsidRPr="00184D1F">
        <w:rPr>
          <w:lang w:val="de-DE"/>
        </w:rPr>
        <w:t>die Rechte und Freiheiten anderer nachteilig beeinflusst werden; oder</w:t>
      </w:r>
    </w:p>
    <w:p w:rsidR="00184D1F" w:rsidRDefault="00184D1F" w:rsidP="00184D1F">
      <w:pPr>
        <w:rPr>
          <w:lang w:val="de-DE"/>
        </w:rPr>
      </w:pPr>
      <w:r w:rsidRPr="00184D1F">
        <w:rPr>
          <w:lang w:val="de-DE"/>
        </w:rPr>
        <w:t xml:space="preserve">der Antrag offensichtlich unbegründet oder </w:t>
      </w:r>
      <w:r w:rsidR="00A63FE5">
        <w:rPr>
          <w:lang w:val="de-DE"/>
        </w:rPr>
        <w:t>unverhältnismäßig</w:t>
      </w:r>
      <w:r w:rsidRPr="00184D1F">
        <w:rPr>
          <w:lang w:val="de-DE"/>
        </w:rPr>
        <w:t xml:space="preserve"> ist.</w:t>
      </w:r>
    </w:p>
    <w:p w:rsidR="004335E2" w:rsidRPr="00184D1F" w:rsidRDefault="004335E2" w:rsidP="00184D1F">
      <w:pPr>
        <w:rPr>
          <w:lang w:val="de-DE"/>
        </w:rPr>
      </w:pPr>
    </w:p>
    <w:p w:rsidR="00184D1F" w:rsidRDefault="004335E2" w:rsidP="00184D1F">
      <w:pPr>
        <w:rPr>
          <w:lang w:val="de-DE"/>
        </w:rPr>
      </w:pPr>
      <w:r>
        <w:rPr>
          <w:lang w:val="de-DE"/>
        </w:rPr>
        <w:t>Sollten wir es ablehnen</w:t>
      </w:r>
      <w:r w:rsidR="00184D1F" w:rsidRPr="00184D1F">
        <w:rPr>
          <w:lang w:val="de-DE"/>
        </w:rPr>
        <w:t>,</w:t>
      </w:r>
      <w:r>
        <w:rPr>
          <w:lang w:val="de-DE"/>
        </w:rPr>
        <w:t xml:space="preserve"> Ihnen</w:t>
      </w:r>
      <w:r w:rsidR="00184D1F" w:rsidRPr="00184D1F">
        <w:rPr>
          <w:lang w:val="de-DE"/>
        </w:rPr>
        <w:t xml:space="preserve"> Informationen zur Verfügung zu stellen, werden wir Sie innerhalb einer angemessenen Frist schriftlich unter Angabe der Gründe für die Ablehnung informieren, es sei denn, dies ist</w:t>
      </w:r>
      <w:r w:rsidR="00A63FE5">
        <w:rPr>
          <w:lang w:val="de-DE"/>
        </w:rPr>
        <w:t xml:space="preserve"> uns</w:t>
      </w:r>
      <w:r w:rsidR="00184D1F" w:rsidRPr="00184D1F">
        <w:rPr>
          <w:lang w:val="de-DE"/>
        </w:rPr>
        <w:t xml:space="preserve"> unzumutbar.</w:t>
      </w:r>
    </w:p>
    <w:p w:rsidR="00184D1F" w:rsidRDefault="00184D1F" w:rsidP="00184D1F">
      <w:pPr>
        <w:rPr>
          <w:lang w:val="de-DE"/>
        </w:rPr>
      </w:pPr>
    </w:p>
    <w:p w:rsidR="00184D1F" w:rsidRDefault="00184D1F" w:rsidP="00184D1F">
      <w:pPr>
        <w:rPr>
          <w:lang w:val="de-DE"/>
        </w:rPr>
      </w:pPr>
    </w:p>
    <w:p w:rsidR="00184D1F" w:rsidRPr="000C37DB" w:rsidRDefault="00184D1F" w:rsidP="00184D1F">
      <w:pPr>
        <w:rPr>
          <w:b/>
          <w:lang w:val="de-DE"/>
        </w:rPr>
      </w:pPr>
      <w:r w:rsidRPr="000C37DB">
        <w:rPr>
          <w:b/>
          <w:lang w:val="de-DE"/>
        </w:rPr>
        <w:t>14.</w:t>
      </w:r>
      <w:r w:rsidRPr="000C37DB">
        <w:rPr>
          <w:b/>
          <w:lang w:val="de-DE"/>
        </w:rPr>
        <w:tab/>
        <w:t xml:space="preserve">Qualität der personenbezogenen Daten einschließlich </w:t>
      </w:r>
      <w:r w:rsidR="000C37DB" w:rsidRPr="000C37DB">
        <w:rPr>
          <w:b/>
          <w:lang w:val="de-DE"/>
        </w:rPr>
        <w:t>persönlicher</w:t>
      </w:r>
      <w:r w:rsidRPr="000C37DB">
        <w:rPr>
          <w:b/>
          <w:lang w:val="de-DE"/>
        </w:rPr>
        <w:t xml:space="preserve"> Daten</w:t>
      </w:r>
    </w:p>
    <w:p w:rsidR="000C37DB" w:rsidRPr="00184D1F" w:rsidRDefault="000C37DB" w:rsidP="00184D1F">
      <w:pPr>
        <w:rPr>
          <w:lang w:val="de-DE"/>
        </w:rPr>
      </w:pPr>
    </w:p>
    <w:p w:rsidR="00184D1F" w:rsidRDefault="00184D1F" w:rsidP="00184D1F">
      <w:pPr>
        <w:rPr>
          <w:lang w:val="de-DE"/>
        </w:rPr>
      </w:pPr>
      <w:r w:rsidRPr="00184D1F">
        <w:rPr>
          <w:lang w:val="de-DE"/>
        </w:rPr>
        <w:t xml:space="preserve">Wir verpflichten uns, sicherzustellen, dass die personenbezogenen Daten, einschließlich </w:t>
      </w:r>
      <w:r w:rsidR="000C37DB">
        <w:rPr>
          <w:lang w:val="de-DE"/>
        </w:rPr>
        <w:t>persönlicher</w:t>
      </w:r>
      <w:r w:rsidR="004335E2">
        <w:rPr>
          <w:lang w:val="de-DE"/>
        </w:rPr>
        <w:t xml:space="preserve"> Daten, die gesammelt,</w:t>
      </w:r>
      <w:r w:rsidRPr="00184D1F">
        <w:rPr>
          <w:lang w:val="de-DE"/>
        </w:rPr>
        <w:t xml:space="preserve"> verwendet oder weitergegeben werden, hinreichend genau, aktuell und vollständig sind.</w:t>
      </w:r>
    </w:p>
    <w:p w:rsidR="00184D1F" w:rsidRDefault="00184D1F" w:rsidP="00184D1F">
      <w:pPr>
        <w:rPr>
          <w:lang w:val="de-DE"/>
        </w:rPr>
      </w:pPr>
    </w:p>
    <w:p w:rsidR="00184D1F" w:rsidRPr="00184D1F" w:rsidRDefault="00184D1F" w:rsidP="00184D1F">
      <w:pPr>
        <w:rPr>
          <w:lang w:val="de-DE"/>
        </w:rPr>
      </w:pPr>
    </w:p>
    <w:p w:rsidR="00184D1F" w:rsidRDefault="00184D1F" w:rsidP="00184D1F">
      <w:pPr>
        <w:rPr>
          <w:b/>
          <w:lang w:val="de-DE"/>
        </w:rPr>
      </w:pPr>
      <w:r w:rsidRPr="000E635E">
        <w:rPr>
          <w:b/>
          <w:lang w:val="de-DE"/>
        </w:rPr>
        <w:t>15.</w:t>
      </w:r>
      <w:r w:rsidRPr="000E635E">
        <w:rPr>
          <w:b/>
          <w:lang w:val="de-DE"/>
        </w:rPr>
        <w:tab/>
        <w:t>Benachrichtigung über die Korrektur</w:t>
      </w:r>
    </w:p>
    <w:p w:rsidR="000E635E" w:rsidRPr="000E635E" w:rsidRDefault="000E635E" w:rsidP="00184D1F">
      <w:pPr>
        <w:rPr>
          <w:b/>
          <w:lang w:val="de-DE"/>
        </w:rPr>
      </w:pPr>
    </w:p>
    <w:p w:rsidR="00184D1F" w:rsidRPr="000E635E" w:rsidRDefault="000E635E" w:rsidP="00184D1F">
      <w:pPr>
        <w:rPr>
          <w:lang w:val="de-DE"/>
        </w:rPr>
      </w:pPr>
      <w:r w:rsidRPr="000E635E">
        <w:rPr>
          <w:lang w:val="de-DE"/>
        </w:rPr>
        <w:t xml:space="preserve">Wenn wir Ihre </w:t>
      </w:r>
      <w:r>
        <w:rPr>
          <w:lang w:val="de-DE"/>
        </w:rPr>
        <w:t xml:space="preserve">personenbezogenen Daten, einschließlich </w:t>
      </w:r>
      <w:r w:rsidRPr="000E635E">
        <w:rPr>
          <w:lang w:val="de-DE"/>
        </w:rPr>
        <w:t>persönliche</w:t>
      </w:r>
      <w:r>
        <w:rPr>
          <w:lang w:val="de-DE"/>
        </w:rPr>
        <w:t>r</w:t>
      </w:r>
      <w:r w:rsidRPr="000E635E">
        <w:rPr>
          <w:lang w:val="de-DE"/>
        </w:rPr>
        <w:t xml:space="preserve"> Daten, die wir zuvor gegenüber einer anderen Organisation offen</w:t>
      </w:r>
      <w:r w:rsidR="004335E2">
        <w:rPr>
          <w:lang w:val="de-DE"/>
        </w:rPr>
        <w:t>gegelegt haben, korrigieren</w:t>
      </w:r>
      <w:r w:rsidRPr="000E635E">
        <w:rPr>
          <w:lang w:val="de-DE"/>
        </w:rPr>
        <w:t>, werden wir angemessene Maßnahmen ergreifen, um die andere Organisation von der Korrektur zu informieren, falls Sie dies möchten und dies weder unmöglich noch rechtswidrig ist.</w:t>
      </w:r>
    </w:p>
    <w:p w:rsidR="00184D1F" w:rsidRDefault="00184D1F" w:rsidP="00184D1F">
      <w:pPr>
        <w:rPr>
          <w:lang w:val="de-DE"/>
        </w:rPr>
      </w:pPr>
    </w:p>
    <w:p w:rsidR="000E635E" w:rsidRDefault="000E635E" w:rsidP="00184D1F">
      <w:pPr>
        <w:rPr>
          <w:lang w:val="de-DE"/>
        </w:rPr>
      </w:pPr>
    </w:p>
    <w:p w:rsidR="00184D1F" w:rsidRPr="000E635E" w:rsidRDefault="00184D1F" w:rsidP="00184D1F">
      <w:pPr>
        <w:rPr>
          <w:b/>
          <w:lang w:val="de-DE"/>
        </w:rPr>
      </w:pPr>
      <w:r w:rsidRPr="000E635E">
        <w:rPr>
          <w:b/>
          <w:lang w:val="de-DE"/>
        </w:rPr>
        <w:t>16.</w:t>
      </w:r>
      <w:r w:rsidRPr="000E635E">
        <w:rPr>
          <w:b/>
          <w:lang w:val="de-DE"/>
        </w:rPr>
        <w:tab/>
        <w:t>Anonymität</w:t>
      </w:r>
    </w:p>
    <w:p w:rsidR="000E635E" w:rsidRPr="00184D1F" w:rsidRDefault="000E635E" w:rsidP="00184D1F">
      <w:pPr>
        <w:rPr>
          <w:lang w:val="de-DE"/>
        </w:rPr>
      </w:pPr>
    </w:p>
    <w:p w:rsidR="00184D1F" w:rsidRPr="000E635E" w:rsidRDefault="000E635E" w:rsidP="00184D1F">
      <w:pPr>
        <w:rPr>
          <w:lang w:val="de-DE"/>
        </w:rPr>
      </w:pPr>
      <w:r w:rsidRPr="000E635E">
        <w:rPr>
          <w:lang w:val="de-DE"/>
        </w:rPr>
        <w:t xml:space="preserve">Unter den APPs ist es Ihnen erlaubt eine Geschäftsbeziehung mit uns einzugehen ohne Ihre Identität offenzulegen oder unter Verwendung eines </w:t>
      </w:r>
      <w:r>
        <w:rPr>
          <w:lang w:val="de-DE"/>
        </w:rPr>
        <w:t>Pseudo</w:t>
      </w:r>
      <w:r w:rsidRPr="000E635E">
        <w:rPr>
          <w:lang w:val="de-DE"/>
        </w:rPr>
        <w:t>nyms. In Anbetracht des Wesens unserer Tätigkeit ist es für uns jedoch unmöglich mit Ihnen eine Geschäftsbeziehung zu unterhalten, wenn Sie sich nicht identifizieren. Wenn wir keine persönlichen Daten von Ihnen erhalten, sind wir möglicherweise n</w:t>
      </w:r>
      <w:r w:rsidR="004335E2">
        <w:rPr>
          <w:lang w:val="de-DE"/>
        </w:rPr>
        <w:t>icht in der Lage Sie oder die Organisation, mit</w:t>
      </w:r>
      <w:r w:rsidRPr="000E635E">
        <w:rPr>
          <w:lang w:val="de-DE"/>
        </w:rPr>
        <w:t xml:space="preserve"> der Sie in Verbindung stehen, rechtlich angemessen zu beraten.</w:t>
      </w:r>
    </w:p>
    <w:p w:rsidR="00184D1F" w:rsidRDefault="00184D1F" w:rsidP="00184D1F">
      <w:pPr>
        <w:rPr>
          <w:lang w:val="de-DE"/>
        </w:rPr>
      </w:pPr>
    </w:p>
    <w:p w:rsidR="000E635E" w:rsidRPr="00184D1F" w:rsidRDefault="000E635E" w:rsidP="00184D1F">
      <w:pPr>
        <w:rPr>
          <w:lang w:val="de-DE"/>
        </w:rPr>
      </w:pPr>
    </w:p>
    <w:p w:rsidR="00184D1F" w:rsidRPr="000E635E" w:rsidRDefault="00184D1F" w:rsidP="00184D1F">
      <w:pPr>
        <w:rPr>
          <w:b/>
          <w:lang w:val="de-DE"/>
        </w:rPr>
      </w:pPr>
      <w:r w:rsidRPr="000E635E">
        <w:rPr>
          <w:b/>
          <w:lang w:val="de-DE"/>
        </w:rPr>
        <w:t>17.</w:t>
      </w:r>
      <w:r w:rsidRPr="000E635E">
        <w:rPr>
          <w:b/>
          <w:lang w:val="de-DE"/>
        </w:rPr>
        <w:tab/>
        <w:t xml:space="preserve">Private Beschwerden und Anfragen </w:t>
      </w:r>
    </w:p>
    <w:p w:rsidR="000E635E" w:rsidRPr="00184D1F" w:rsidRDefault="000E635E" w:rsidP="00184D1F">
      <w:pPr>
        <w:rPr>
          <w:lang w:val="de-DE"/>
        </w:rPr>
      </w:pPr>
    </w:p>
    <w:p w:rsidR="00184D1F" w:rsidRPr="000E635E" w:rsidRDefault="000E635E" w:rsidP="00184D1F">
      <w:pPr>
        <w:rPr>
          <w:lang w:val="de-DE"/>
        </w:rPr>
      </w:pPr>
      <w:r w:rsidRPr="000E635E">
        <w:rPr>
          <w:lang w:val="de-DE"/>
        </w:rPr>
        <w:t xml:space="preserve">Wir begrüßen Rückmeldungen über Datenschutzangelegenheiten und werden unser Bestes geben, alle Fragen und Beschwerden schnellstmöglich zu beantworten. Sie können uns wegen jeglicher Datenschutzangelegenheiten kontaktieren. Sollten Sie mit unserer Antwort nicht zufrieden sein, können Sie eine Beschwerde bei dem Australischen Datenbeauftragten (Australian Information Commissioner) unter http://www.oaic.gov.au/privacy/making-a-privacy-complaint einlegen oder die OAIC Beschwerde-Hotline unter +61 1300 363 992 </w:t>
      </w:r>
      <w:r w:rsidR="004335E2">
        <w:rPr>
          <w:lang w:val="de-DE"/>
        </w:rPr>
        <w:t>erheben</w:t>
      </w:r>
      <w:r w:rsidRPr="000E635E">
        <w:rPr>
          <w:lang w:val="de-DE"/>
        </w:rPr>
        <w:t>.</w:t>
      </w:r>
    </w:p>
    <w:p w:rsidR="00184D1F" w:rsidRDefault="00184D1F" w:rsidP="00184D1F">
      <w:pPr>
        <w:rPr>
          <w:lang w:val="de-DE"/>
        </w:rPr>
      </w:pPr>
    </w:p>
    <w:p w:rsidR="000E635E" w:rsidRDefault="000E635E" w:rsidP="00184D1F">
      <w:pPr>
        <w:rPr>
          <w:lang w:val="de-DE"/>
        </w:rPr>
      </w:pPr>
    </w:p>
    <w:p w:rsidR="00184D1F" w:rsidRDefault="00184D1F" w:rsidP="00184D1F">
      <w:pPr>
        <w:rPr>
          <w:b/>
          <w:lang w:val="de-DE"/>
        </w:rPr>
      </w:pPr>
      <w:r w:rsidRPr="000E635E">
        <w:rPr>
          <w:b/>
          <w:lang w:val="de-DE"/>
        </w:rPr>
        <w:t>18.</w:t>
      </w:r>
      <w:r w:rsidRPr="000E635E">
        <w:rPr>
          <w:b/>
          <w:lang w:val="de-DE"/>
        </w:rPr>
        <w:tab/>
        <w:t>Definitionen</w:t>
      </w:r>
    </w:p>
    <w:p w:rsidR="000E635E" w:rsidRPr="000E635E" w:rsidRDefault="000E635E" w:rsidP="00184D1F">
      <w:pPr>
        <w:rPr>
          <w:b/>
          <w:lang w:val="de-DE"/>
        </w:rPr>
      </w:pPr>
    </w:p>
    <w:p w:rsidR="00184D1F" w:rsidRDefault="00184D1F" w:rsidP="00184D1F">
      <w:pPr>
        <w:rPr>
          <w:lang w:val="de-DE"/>
        </w:rPr>
      </w:pPr>
      <w:r w:rsidRPr="00184D1F">
        <w:rPr>
          <w:lang w:val="de-DE"/>
        </w:rPr>
        <w:t>In dieser Richtlinie:</w:t>
      </w:r>
    </w:p>
    <w:p w:rsidR="000E635E" w:rsidRPr="00184D1F" w:rsidRDefault="000E635E" w:rsidP="00184D1F">
      <w:pPr>
        <w:rPr>
          <w:lang w:val="de-DE"/>
        </w:rPr>
      </w:pPr>
    </w:p>
    <w:p w:rsidR="00184D1F" w:rsidRPr="00184D1F" w:rsidRDefault="00184D1F" w:rsidP="00184D1F">
      <w:pPr>
        <w:rPr>
          <w:lang w:val="de-DE"/>
        </w:rPr>
      </w:pPr>
      <w:r w:rsidRPr="000E635E">
        <w:rPr>
          <w:b/>
          <w:lang w:val="de-DE"/>
        </w:rPr>
        <w:t>"Gesetz"</w:t>
      </w:r>
      <w:r w:rsidRPr="00184D1F">
        <w:rPr>
          <w:lang w:val="de-DE"/>
        </w:rPr>
        <w:t xml:space="preserve"> </w:t>
      </w:r>
      <w:r w:rsidR="000E635E">
        <w:rPr>
          <w:lang w:val="de-DE"/>
        </w:rPr>
        <w:t>meint</w:t>
      </w:r>
      <w:r w:rsidRPr="00184D1F">
        <w:rPr>
          <w:lang w:val="de-DE"/>
        </w:rPr>
        <w:t xml:space="preserve"> den Privacy Act 1988 (Cth).</w:t>
      </w:r>
    </w:p>
    <w:p w:rsidR="00184D1F" w:rsidRPr="00184D1F" w:rsidRDefault="00184D1F" w:rsidP="00184D1F">
      <w:pPr>
        <w:rPr>
          <w:lang w:val="de-DE"/>
        </w:rPr>
      </w:pPr>
      <w:r w:rsidRPr="000E635E">
        <w:rPr>
          <w:b/>
          <w:lang w:val="de-DE"/>
        </w:rPr>
        <w:lastRenderedPageBreak/>
        <w:t>"APPs"</w:t>
      </w:r>
      <w:r w:rsidRPr="00184D1F">
        <w:rPr>
          <w:lang w:val="de-DE"/>
        </w:rPr>
        <w:t xml:space="preserve"> </w:t>
      </w:r>
      <w:r w:rsidR="000E635E">
        <w:rPr>
          <w:lang w:val="de-DE"/>
        </w:rPr>
        <w:t>meint</w:t>
      </w:r>
      <w:r w:rsidRPr="00184D1F">
        <w:rPr>
          <w:lang w:val="de-DE"/>
        </w:rPr>
        <w:t xml:space="preserve"> die australischen Datenschutzgrundsätze, wie sie in Anlage 2 des Gesetzes dargelegt sind.</w:t>
      </w:r>
    </w:p>
    <w:p w:rsidR="00184D1F" w:rsidRPr="00184D1F" w:rsidRDefault="00184D1F" w:rsidP="00184D1F">
      <w:pPr>
        <w:rPr>
          <w:lang w:val="de-DE"/>
        </w:rPr>
      </w:pPr>
      <w:r w:rsidRPr="000E635E">
        <w:rPr>
          <w:b/>
          <w:lang w:val="de-DE"/>
        </w:rPr>
        <w:t>"Unternehmen"</w:t>
      </w:r>
      <w:r w:rsidRPr="00184D1F">
        <w:rPr>
          <w:lang w:val="de-DE"/>
        </w:rPr>
        <w:t xml:space="preserve"> </w:t>
      </w:r>
      <w:r w:rsidR="000E635E">
        <w:rPr>
          <w:lang w:val="de-DE"/>
        </w:rPr>
        <w:t>meint</w:t>
      </w:r>
      <w:r w:rsidRPr="00184D1F">
        <w:rPr>
          <w:lang w:val="de-DE"/>
        </w:rPr>
        <w:t xml:space="preserve"> Schweizer Kobras Pty Ltd ABN 80 323 580 453.</w:t>
      </w:r>
    </w:p>
    <w:p w:rsidR="00184D1F" w:rsidRPr="00184D1F" w:rsidRDefault="00184D1F" w:rsidP="00184D1F">
      <w:pPr>
        <w:rPr>
          <w:lang w:val="de-DE"/>
        </w:rPr>
      </w:pPr>
      <w:r w:rsidRPr="00184D1F">
        <w:rPr>
          <w:lang w:val="de-DE"/>
        </w:rPr>
        <w:t>"</w:t>
      </w:r>
      <w:r w:rsidRPr="000E635E">
        <w:rPr>
          <w:b/>
          <w:lang w:val="de-DE"/>
        </w:rPr>
        <w:t>Controller</w:t>
      </w:r>
      <w:r w:rsidRPr="00184D1F">
        <w:rPr>
          <w:lang w:val="de-DE"/>
        </w:rPr>
        <w:t xml:space="preserve">" </w:t>
      </w:r>
      <w:r w:rsidR="000E635E">
        <w:rPr>
          <w:lang w:val="de-DE"/>
        </w:rPr>
        <w:t>meint</w:t>
      </w:r>
      <w:r w:rsidRPr="00184D1F">
        <w:rPr>
          <w:lang w:val="de-DE"/>
        </w:rPr>
        <w:t xml:space="preserve"> das Unternehmen.</w:t>
      </w:r>
    </w:p>
    <w:p w:rsidR="00184D1F" w:rsidRPr="00184D1F" w:rsidRDefault="00184D1F" w:rsidP="00184D1F">
      <w:pPr>
        <w:rPr>
          <w:lang w:val="de-DE"/>
        </w:rPr>
      </w:pPr>
      <w:r w:rsidRPr="00AD5E40">
        <w:rPr>
          <w:b/>
          <w:lang w:val="de-DE"/>
        </w:rPr>
        <w:t>"GDPR"</w:t>
      </w:r>
      <w:r w:rsidRPr="00184D1F">
        <w:rPr>
          <w:lang w:val="de-DE"/>
        </w:rPr>
        <w:t xml:space="preserve"> bezeichnet die Allgemeine Datenschutzverordnung (EU 2016/679)</w:t>
      </w:r>
      <w:r w:rsidR="00AD5E40">
        <w:rPr>
          <w:lang w:val="de-DE"/>
        </w:rPr>
        <w:t xml:space="preserve">, das Pendant zur Datenschutz-Grundverordnung (DSGVO) </w:t>
      </w:r>
      <w:r w:rsidRPr="00184D1F">
        <w:rPr>
          <w:lang w:val="de-DE"/>
        </w:rPr>
        <w:t>.</w:t>
      </w:r>
    </w:p>
    <w:p w:rsidR="00184D1F" w:rsidRPr="00184D1F" w:rsidRDefault="00184D1F" w:rsidP="00184D1F">
      <w:pPr>
        <w:rPr>
          <w:lang w:val="de-DE"/>
        </w:rPr>
      </w:pPr>
      <w:r w:rsidRPr="00AD5E40">
        <w:rPr>
          <w:b/>
          <w:lang w:val="de-DE"/>
        </w:rPr>
        <w:t>"Identifizierte oder identifizierbare natürliche Person"</w:t>
      </w:r>
      <w:r w:rsidRPr="00184D1F">
        <w:rPr>
          <w:lang w:val="de-DE"/>
        </w:rPr>
        <w:t xml:space="preserve"> ist eine Person, die direkt oder indirekt identifiziert wurde oder werden kann, insbesondere durch Bezugnahme auf einen Identifikator wie einen Namen, eine Identifikationsnummer, Standortdaten, einen Online-Identifikator oder einen oder mehrere Faktoren, die spezifisch für die physische, physiologische, genetische, mentale, wirtschaftliche, kulturelle oder soziale Identität der natürlichen Person sind. </w:t>
      </w:r>
    </w:p>
    <w:p w:rsidR="00184D1F" w:rsidRPr="00184D1F" w:rsidRDefault="00184D1F" w:rsidP="00184D1F">
      <w:pPr>
        <w:rPr>
          <w:lang w:val="de-DE"/>
        </w:rPr>
      </w:pPr>
      <w:r w:rsidRPr="00AD5E40">
        <w:rPr>
          <w:b/>
          <w:lang w:val="de-DE"/>
        </w:rPr>
        <w:t>"OAIC"</w:t>
      </w:r>
      <w:r w:rsidRPr="00184D1F">
        <w:rPr>
          <w:lang w:val="de-DE"/>
        </w:rPr>
        <w:t xml:space="preserve"> bedeutet Büro des australischen Informationsbeauftragten. </w:t>
      </w:r>
    </w:p>
    <w:p w:rsidR="00184D1F" w:rsidRPr="00184D1F" w:rsidRDefault="00184D1F" w:rsidP="00184D1F">
      <w:pPr>
        <w:rPr>
          <w:lang w:val="de-DE"/>
        </w:rPr>
      </w:pPr>
      <w:r w:rsidRPr="0072221C">
        <w:rPr>
          <w:b/>
          <w:lang w:val="de-DE"/>
        </w:rPr>
        <w:t>"Personenbezogene Daten"</w:t>
      </w:r>
      <w:r w:rsidRPr="00184D1F">
        <w:rPr>
          <w:lang w:val="de-DE"/>
        </w:rPr>
        <w:t xml:space="preserve"> sind alle Informationen über eine identifizierte oder identifizierbare natürliche Person.</w:t>
      </w:r>
    </w:p>
    <w:p w:rsidR="00184D1F" w:rsidRPr="00184D1F" w:rsidRDefault="00184D1F" w:rsidP="00184D1F">
      <w:pPr>
        <w:rPr>
          <w:lang w:val="de-DE"/>
        </w:rPr>
      </w:pPr>
      <w:r w:rsidRPr="0072221C">
        <w:rPr>
          <w:b/>
          <w:lang w:val="de-DE"/>
        </w:rPr>
        <w:t>"Personenbezogene Daten"</w:t>
      </w:r>
      <w:r w:rsidRPr="00184D1F">
        <w:rPr>
          <w:lang w:val="de-DE"/>
        </w:rPr>
        <w:t xml:space="preserve"> sind Informationen oder eine Meinung, ob wahr oder nicht, und ob sie in materieller Form aufgezeichnet sind oder nicht, über eine Person, deren Identität aus den Informationen oder der Meinung ersichtlich ist oder vernünftigerweise ermittelt werden kann.  Beispiele sind Name, Adresse, Telefonnummer, E-Mail-Adresse, Kreditkartennummer, Bankkontonummer, körperliche Eigenschaften, Hobbys, Nutzungsmuster, Familienmitglieder und Einkommen.</w:t>
      </w:r>
    </w:p>
    <w:p w:rsidR="00184D1F" w:rsidRPr="00184D1F" w:rsidRDefault="00184D1F" w:rsidP="00184D1F">
      <w:pPr>
        <w:rPr>
          <w:lang w:val="de-DE"/>
        </w:rPr>
      </w:pPr>
      <w:r w:rsidRPr="0072221C">
        <w:rPr>
          <w:b/>
          <w:lang w:val="de-DE"/>
        </w:rPr>
        <w:t>"Richtlinie"</w:t>
      </w:r>
      <w:r w:rsidRPr="00184D1F">
        <w:rPr>
          <w:lang w:val="de-DE"/>
        </w:rPr>
        <w:t xml:space="preserve"> bezeichnet diese Datenschutzerklärung.</w:t>
      </w:r>
    </w:p>
    <w:p w:rsidR="00184D1F" w:rsidRPr="00184D1F" w:rsidRDefault="00184D1F" w:rsidP="00184D1F">
      <w:pPr>
        <w:rPr>
          <w:lang w:val="de-DE"/>
        </w:rPr>
      </w:pPr>
      <w:r w:rsidRPr="0072221C">
        <w:rPr>
          <w:b/>
          <w:lang w:val="de-DE"/>
        </w:rPr>
        <w:t>"Hauptziele"</w:t>
      </w:r>
      <w:r w:rsidRPr="00184D1F">
        <w:rPr>
          <w:lang w:val="de-DE"/>
        </w:rPr>
        <w:t xml:space="preserve"> bezeichnet einen oder mehrere der folgenden Punkte:</w:t>
      </w:r>
    </w:p>
    <w:p w:rsidR="00184D1F" w:rsidRPr="0072221C" w:rsidRDefault="00184D1F" w:rsidP="0072221C">
      <w:pPr>
        <w:pStyle w:val="ListParagraph"/>
        <w:numPr>
          <w:ilvl w:val="0"/>
          <w:numId w:val="24"/>
        </w:numPr>
        <w:rPr>
          <w:lang w:val="de-DE"/>
        </w:rPr>
      </w:pPr>
      <w:r w:rsidRPr="0072221C">
        <w:rPr>
          <w:lang w:val="de-DE"/>
        </w:rPr>
        <w:t>Erbringung von Rechtsdienstleistungen;</w:t>
      </w:r>
    </w:p>
    <w:p w:rsidR="00184D1F" w:rsidRPr="0072221C" w:rsidRDefault="00184D1F" w:rsidP="0072221C">
      <w:pPr>
        <w:pStyle w:val="ListParagraph"/>
        <w:numPr>
          <w:ilvl w:val="0"/>
          <w:numId w:val="24"/>
        </w:numPr>
        <w:rPr>
          <w:lang w:val="de-DE"/>
        </w:rPr>
      </w:pPr>
      <w:r w:rsidRPr="0072221C">
        <w:rPr>
          <w:lang w:val="de-DE"/>
        </w:rPr>
        <w:t>Beantwortung Ihrer Anfragen;</w:t>
      </w:r>
    </w:p>
    <w:p w:rsidR="00184D1F" w:rsidRPr="0072221C" w:rsidRDefault="00184D1F" w:rsidP="0072221C">
      <w:pPr>
        <w:pStyle w:val="ListParagraph"/>
        <w:numPr>
          <w:ilvl w:val="0"/>
          <w:numId w:val="24"/>
        </w:numPr>
        <w:rPr>
          <w:lang w:val="de-DE"/>
        </w:rPr>
      </w:pPr>
      <w:r w:rsidRPr="0072221C">
        <w:rPr>
          <w:lang w:val="de-DE"/>
        </w:rPr>
        <w:t>Feedback erhalten und Beschwerden bearbeiten;</w:t>
      </w:r>
    </w:p>
    <w:p w:rsidR="00184D1F" w:rsidRPr="0072221C" w:rsidRDefault="00184D1F" w:rsidP="0072221C">
      <w:pPr>
        <w:pStyle w:val="ListParagraph"/>
        <w:numPr>
          <w:ilvl w:val="0"/>
          <w:numId w:val="24"/>
        </w:numPr>
        <w:rPr>
          <w:lang w:val="de-DE"/>
        </w:rPr>
      </w:pPr>
      <w:r w:rsidRPr="0072221C">
        <w:rPr>
          <w:lang w:val="de-DE"/>
        </w:rPr>
        <w:t>Bereitstellung einer funktionalen und benutzerfreundlichen Website, einschließlich ihrer Inhalte;</w:t>
      </w:r>
    </w:p>
    <w:p w:rsidR="00184D1F" w:rsidRPr="0072221C" w:rsidRDefault="00184D1F" w:rsidP="0072221C">
      <w:pPr>
        <w:pStyle w:val="ListParagraph"/>
        <w:numPr>
          <w:ilvl w:val="0"/>
          <w:numId w:val="24"/>
        </w:numPr>
        <w:rPr>
          <w:lang w:val="de-DE"/>
        </w:rPr>
      </w:pPr>
      <w:r w:rsidRPr="0072221C">
        <w:rPr>
          <w:lang w:val="de-DE"/>
        </w:rPr>
        <w:t>Direktmarketing-Dienstleistungen;</w:t>
      </w:r>
    </w:p>
    <w:p w:rsidR="00184D1F" w:rsidRPr="0072221C" w:rsidRDefault="00184D1F" w:rsidP="00184D1F">
      <w:pPr>
        <w:pStyle w:val="ListParagraph"/>
        <w:numPr>
          <w:ilvl w:val="0"/>
          <w:numId w:val="24"/>
        </w:numPr>
        <w:rPr>
          <w:lang w:val="de-DE"/>
        </w:rPr>
      </w:pPr>
      <w:r w:rsidRPr="0072221C">
        <w:rPr>
          <w:lang w:val="de-DE"/>
        </w:rPr>
        <w:t>Bereitstellung unserer Publikationen oder anderer Informationen; und</w:t>
      </w:r>
      <w:r w:rsidR="0072221C">
        <w:rPr>
          <w:lang w:val="de-DE"/>
        </w:rPr>
        <w:t xml:space="preserve"> </w:t>
      </w:r>
      <w:r w:rsidRPr="0072221C">
        <w:rPr>
          <w:lang w:val="de-DE"/>
        </w:rPr>
        <w:t>Sie zu unseren Veranstaltungen und Präsentationen einzuladen.</w:t>
      </w:r>
    </w:p>
    <w:p w:rsidR="00184D1F" w:rsidRPr="00184D1F" w:rsidRDefault="00184D1F" w:rsidP="00184D1F">
      <w:pPr>
        <w:rPr>
          <w:lang w:val="de-DE"/>
        </w:rPr>
      </w:pPr>
      <w:r w:rsidRPr="0072221C">
        <w:rPr>
          <w:b/>
          <w:lang w:val="de-DE"/>
        </w:rPr>
        <w:t>"Verarbeitung"</w:t>
      </w:r>
      <w:r w:rsidRPr="00184D1F">
        <w:rPr>
          <w:lang w:val="de-DE"/>
        </w:rPr>
        <w:t xml:space="preserve"> bezeichnet jede Operation oder jeden Satz von Operationen, die mit personenbezogenen Daten oder Sätzen von personenbezogenen Daten durchgeführt werden, unabhängig davon, ob sie automatisiert erfolgen oder nicht, wie z.B. Erhebung, Aufzeichnung, Organisation, Strukturierung, Speicherung, Anpassung, Änderung, Abruf, Konsultation, Nutzung, Offenlegung durch Übermittlung, Verbreitung oder anderweitige Bereitstellung, Ausrichtung oder Kombination, Einschränkung, Löschung oder Zerstörung, und "Verarbeitung" hat eine entsprechende Bedeutung. </w:t>
      </w:r>
    </w:p>
    <w:p w:rsidR="00184D1F" w:rsidRPr="00184D1F" w:rsidRDefault="00184D1F" w:rsidP="00184D1F">
      <w:pPr>
        <w:rPr>
          <w:lang w:val="de-DE"/>
        </w:rPr>
      </w:pPr>
      <w:r w:rsidRPr="0072221C">
        <w:rPr>
          <w:b/>
          <w:lang w:val="de-DE"/>
        </w:rPr>
        <w:t>"Sekundäre Zwecke"</w:t>
      </w:r>
      <w:r w:rsidRPr="00184D1F">
        <w:rPr>
          <w:lang w:val="de-DE"/>
        </w:rPr>
        <w:t xml:space="preserve"> bezeichnet einen oder mehrere der folgenden Punkte:</w:t>
      </w:r>
    </w:p>
    <w:p w:rsidR="00184D1F" w:rsidRPr="0072221C" w:rsidRDefault="00184D1F" w:rsidP="0072221C">
      <w:pPr>
        <w:pStyle w:val="ListParagraph"/>
        <w:numPr>
          <w:ilvl w:val="0"/>
          <w:numId w:val="24"/>
        </w:numPr>
        <w:rPr>
          <w:lang w:val="de-DE"/>
        </w:rPr>
      </w:pPr>
      <w:r w:rsidRPr="0072221C">
        <w:rPr>
          <w:lang w:val="de-DE"/>
        </w:rPr>
        <w:t>vertrauliche alternative Streitbeilegungsverfahren;</w:t>
      </w:r>
    </w:p>
    <w:p w:rsidR="00184D1F" w:rsidRPr="0072221C" w:rsidRDefault="00184D1F" w:rsidP="0072221C">
      <w:pPr>
        <w:pStyle w:val="ListParagraph"/>
        <w:numPr>
          <w:ilvl w:val="0"/>
          <w:numId w:val="24"/>
        </w:numPr>
        <w:rPr>
          <w:lang w:val="de-DE"/>
        </w:rPr>
      </w:pPr>
      <w:r w:rsidRPr="0072221C">
        <w:rPr>
          <w:lang w:val="de-DE"/>
        </w:rPr>
        <w:t>die Begründung, Ausübung oder Abwehr einer rechtlichen oder gerechtfertigten Forderung;</w:t>
      </w:r>
    </w:p>
    <w:p w:rsidR="00184D1F" w:rsidRPr="0072221C" w:rsidRDefault="00184D1F" w:rsidP="00184D1F">
      <w:pPr>
        <w:pStyle w:val="ListParagraph"/>
        <w:numPr>
          <w:ilvl w:val="0"/>
          <w:numId w:val="24"/>
        </w:numPr>
        <w:rPr>
          <w:lang w:val="de-DE"/>
        </w:rPr>
      </w:pPr>
      <w:r w:rsidRPr="0072221C">
        <w:rPr>
          <w:lang w:val="de-DE"/>
        </w:rPr>
        <w:t>dass wir Grund zu dem Verdacht haben, dass rechtswidrige Handlungen oder schwerwiegende Verfehlungen, die sich auf unsere Funktionen oder Aktivitäten beziehen, begangen wurden, werden oder werden könnten; und</w:t>
      </w:r>
      <w:r w:rsidR="0072221C">
        <w:rPr>
          <w:lang w:val="de-DE"/>
        </w:rPr>
        <w:t xml:space="preserve"> </w:t>
      </w:r>
      <w:r w:rsidRPr="0072221C">
        <w:rPr>
          <w:lang w:val="de-DE"/>
        </w:rPr>
        <w:t>dass wir durch oder unter einem australischen Gesetz oder einer Gerichtsverfügung autorisiert sind.</w:t>
      </w:r>
    </w:p>
    <w:p w:rsidR="00184D1F" w:rsidRDefault="00184D1F" w:rsidP="00184D1F">
      <w:pPr>
        <w:rPr>
          <w:lang w:val="de-DE"/>
        </w:rPr>
      </w:pPr>
      <w:r w:rsidRPr="0072221C">
        <w:rPr>
          <w:b/>
          <w:lang w:val="de-DE"/>
        </w:rPr>
        <w:t>"Sensible Informationen"</w:t>
      </w:r>
      <w:r w:rsidRPr="00184D1F">
        <w:rPr>
          <w:lang w:val="de-DE"/>
        </w:rPr>
        <w:t xml:space="preserve"> umfassen Informationen über Ihre ethnische Herkunft, Gesundheit, religiöse Überzeugungen, Vorstrafen, Mitgliedschaft in einer Gewerkschaft oder Mitgliedschaft in einer Berufs- oder Branchenvereinigung.</w:t>
      </w:r>
    </w:p>
    <w:p w:rsidR="004335E2" w:rsidRPr="004335E2" w:rsidRDefault="004335E2" w:rsidP="00184D1F">
      <w:pPr>
        <w:rPr>
          <w:lang w:val="de-DE"/>
        </w:rPr>
      </w:pPr>
      <w:r w:rsidRPr="0072221C">
        <w:rPr>
          <w:b/>
          <w:lang w:val="de-DE"/>
        </w:rPr>
        <w:t>"</w:t>
      </w:r>
      <w:r>
        <w:rPr>
          <w:b/>
          <w:lang w:val="de-DE"/>
        </w:rPr>
        <w:t>Aufsichtsbehöde</w:t>
      </w:r>
      <w:r w:rsidRPr="0072221C">
        <w:rPr>
          <w:b/>
          <w:lang w:val="de-DE"/>
        </w:rPr>
        <w:t>"</w:t>
      </w:r>
      <w:r>
        <w:rPr>
          <w:b/>
          <w:lang w:val="de-DE"/>
        </w:rPr>
        <w:t xml:space="preserve"> </w:t>
      </w:r>
      <w:r>
        <w:rPr>
          <w:lang w:val="de-DE"/>
        </w:rPr>
        <w:t>meint das Unternehmen.</w:t>
      </w:r>
      <w:bookmarkStart w:id="0" w:name="_GoBack"/>
      <w:bookmarkEnd w:id="0"/>
    </w:p>
    <w:p w:rsidR="00184D1F" w:rsidRDefault="00184D1F" w:rsidP="00184D1F">
      <w:pPr>
        <w:rPr>
          <w:lang w:val="de-DE"/>
        </w:rPr>
      </w:pPr>
    </w:p>
    <w:p w:rsidR="00184D1F" w:rsidRPr="00184D1F" w:rsidRDefault="00184D1F" w:rsidP="00184D1F">
      <w:pPr>
        <w:rPr>
          <w:lang w:val="de-DE"/>
        </w:rPr>
      </w:pPr>
    </w:p>
    <w:p w:rsidR="00184D1F" w:rsidRPr="004D71CC" w:rsidRDefault="00184D1F" w:rsidP="004D71CC">
      <w:pPr>
        <w:ind w:left="720" w:hanging="720"/>
        <w:rPr>
          <w:b/>
          <w:lang w:val="de-DE"/>
        </w:rPr>
      </w:pPr>
      <w:r w:rsidRPr="004D71CC">
        <w:rPr>
          <w:b/>
          <w:lang w:val="de-DE"/>
        </w:rPr>
        <w:t>19.</w:t>
      </w:r>
      <w:r w:rsidRPr="004D71CC">
        <w:rPr>
          <w:b/>
          <w:lang w:val="de-DE"/>
        </w:rPr>
        <w:tab/>
        <w:t xml:space="preserve">Informationen über uns als Verantwortliche für Ihre personenbezogenen Daten einschließlich </w:t>
      </w:r>
      <w:r w:rsidR="004D71CC" w:rsidRPr="004D71CC">
        <w:rPr>
          <w:b/>
          <w:lang w:val="de-DE"/>
        </w:rPr>
        <w:t>persönlicher</w:t>
      </w:r>
      <w:r w:rsidRPr="004D71CC">
        <w:rPr>
          <w:b/>
          <w:lang w:val="de-DE"/>
        </w:rPr>
        <w:t xml:space="preserve"> Daten</w:t>
      </w:r>
    </w:p>
    <w:p w:rsidR="004D71CC" w:rsidRPr="00184D1F" w:rsidRDefault="004D71CC" w:rsidP="004D71CC">
      <w:pPr>
        <w:ind w:left="720" w:hanging="720"/>
        <w:rPr>
          <w:lang w:val="de-DE"/>
        </w:rPr>
      </w:pPr>
    </w:p>
    <w:p w:rsidR="00184D1F" w:rsidRPr="00184D1F" w:rsidRDefault="00184D1F" w:rsidP="00184D1F">
      <w:pPr>
        <w:rPr>
          <w:lang w:val="de-DE"/>
        </w:rPr>
      </w:pPr>
      <w:r w:rsidRPr="00184D1F">
        <w:rPr>
          <w:lang w:val="de-DE"/>
        </w:rPr>
        <w:t>Verantwortlich für diese Website im Sinne des Datenschutzes ist:</w:t>
      </w:r>
    </w:p>
    <w:p w:rsidR="00184D1F" w:rsidRPr="00184D1F" w:rsidRDefault="00184D1F" w:rsidP="00184D1F">
      <w:pPr>
        <w:rPr>
          <w:lang w:val="de-DE"/>
        </w:rPr>
      </w:pPr>
      <w:r w:rsidRPr="00184D1F">
        <w:rPr>
          <w:lang w:val="de-DE"/>
        </w:rPr>
        <w:lastRenderedPageBreak/>
        <w:t>Schweizer Kobras</w:t>
      </w:r>
    </w:p>
    <w:p w:rsidR="00184D1F" w:rsidRPr="00184D1F" w:rsidRDefault="00184D1F" w:rsidP="00184D1F">
      <w:pPr>
        <w:rPr>
          <w:lang w:val="de-DE"/>
        </w:rPr>
      </w:pPr>
      <w:r w:rsidRPr="00184D1F">
        <w:rPr>
          <w:lang w:val="de-DE"/>
        </w:rPr>
        <w:t>Ebene 5 / 23-25 O'Connell Street</w:t>
      </w:r>
    </w:p>
    <w:p w:rsidR="00184D1F" w:rsidRPr="00184D1F" w:rsidRDefault="00184D1F" w:rsidP="00184D1F">
      <w:pPr>
        <w:rPr>
          <w:lang w:val="de-DE"/>
        </w:rPr>
      </w:pPr>
      <w:r w:rsidRPr="00184D1F">
        <w:rPr>
          <w:lang w:val="de-DE"/>
        </w:rPr>
        <w:t xml:space="preserve">Sydney NSW 2000 </w:t>
      </w:r>
    </w:p>
    <w:p w:rsidR="00184D1F" w:rsidRPr="00184D1F" w:rsidRDefault="00184D1F" w:rsidP="00184D1F">
      <w:pPr>
        <w:rPr>
          <w:lang w:val="de-DE"/>
        </w:rPr>
      </w:pPr>
      <w:r w:rsidRPr="00184D1F">
        <w:rPr>
          <w:lang w:val="de-DE"/>
        </w:rPr>
        <w:t>Australien</w:t>
      </w:r>
    </w:p>
    <w:p w:rsidR="00184D1F" w:rsidRPr="00184D1F" w:rsidRDefault="00184D1F" w:rsidP="00184D1F">
      <w:pPr>
        <w:rPr>
          <w:lang w:val="de-DE"/>
        </w:rPr>
      </w:pPr>
      <w:r w:rsidRPr="00184D1F">
        <w:rPr>
          <w:lang w:val="de-DE"/>
        </w:rPr>
        <w:t>Telefon: +61 2 9223 9399</w:t>
      </w:r>
    </w:p>
    <w:p w:rsidR="00184D1F" w:rsidRPr="00184D1F" w:rsidRDefault="00184D1F" w:rsidP="00184D1F">
      <w:pPr>
        <w:rPr>
          <w:lang w:val="de-DE"/>
        </w:rPr>
      </w:pPr>
      <w:r w:rsidRPr="00184D1F">
        <w:rPr>
          <w:lang w:val="de-DE"/>
        </w:rPr>
        <w:t>Fax: +61 2 9223 4729</w:t>
      </w:r>
    </w:p>
    <w:p w:rsidR="00184D1F" w:rsidRDefault="00184D1F" w:rsidP="00184D1F">
      <w:pPr>
        <w:rPr>
          <w:lang w:val="de-DE"/>
        </w:rPr>
      </w:pPr>
      <w:r w:rsidRPr="00184D1F">
        <w:rPr>
          <w:lang w:val="de-DE"/>
        </w:rPr>
        <w:t xml:space="preserve">E-Mail: </w:t>
      </w:r>
      <w:hyperlink r:id="rId8" w:history="1">
        <w:r w:rsidRPr="00EC113F">
          <w:rPr>
            <w:rStyle w:val="Hyperlink"/>
            <w:lang w:val="de-DE"/>
          </w:rPr>
          <w:t>mail@schweizer.com.au</w:t>
        </w:r>
      </w:hyperlink>
    </w:p>
    <w:p w:rsidR="00184D1F" w:rsidRDefault="00184D1F" w:rsidP="00184D1F">
      <w:pPr>
        <w:rPr>
          <w:lang w:val="de-DE"/>
        </w:rPr>
      </w:pPr>
    </w:p>
    <w:p w:rsidR="00184D1F" w:rsidRPr="00184D1F" w:rsidRDefault="00184D1F" w:rsidP="00184D1F">
      <w:pPr>
        <w:rPr>
          <w:lang w:val="de-DE"/>
        </w:rPr>
      </w:pPr>
    </w:p>
    <w:p w:rsidR="00184D1F" w:rsidRPr="004D71CC" w:rsidRDefault="00184D1F" w:rsidP="00184D1F">
      <w:pPr>
        <w:rPr>
          <w:b/>
          <w:lang w:val="de-DE"/>
        </w:rPr>
      </w:pPr>
      <w:r w:rsidRPr="004D71CC">
        <w:rPr>
          <w:b/>
          <w:lang w:val="de-DE"/>
        </w:rPr>
        <w:t>20.</w:t>
      </w:r>
      <w:r w:rsidRPr="004D71CC">
        <w:rPr>
          <w:b/>
          <w:lang w:val="de-DE"/>
        </w:rPr>
        <w:tab/>
        <w:t>Datum der letzten Änderung dieser Richtlinie:</w:t>
      </w:r>
    </w:p>
    <w:p w:rsidR="004D71CC" w:rsidRPr="00184D1F" w:rsidRDefault="004D71CC" w:rsidP="00184D1F">
      <w:pPr>
        <w:rPr>
          <w:lang w:val="de-DE"/>
        </w:rPr>
      </w:pPr>
    </w:p>
    <w:p w:rsidR="00184D1F" w:rsidRPr="00184D1F" w:rsidRDefault="004D71CC" w:rsidP="00184D1F">
      <w:pPr>
        <w:rPr>
          <w:lang w:val="de-DE"/>
        </w:rPr>
      </w:pPr>
      <w:r>
        <w:rPr>
          <w:lang w:val="de-DE"/>
        </w:rPr>
        <w:t>11</w:t>
      </w:r>
      <w:r w:rsidR="00184D1F" w:rsidRPr="00184D1F">
        <w:rPr>
          <w:lang w:val="de-DE"/>
        </w:rPr>
        <w:t xml:space="preserve">. </w:t>
      </w:r>
      <w:r>
        <w:rPr>
          <w:lang w:val="de-DE"/>
        </w:rPr>
        <w:t>Dezember</w:t>
      </w:r>
      <w:r w:rsidR="00184D1F" w:rsidRPr="00184D1F">
        <w:rPr>
          <w:lang w:val="de-DE"/>
        </w:rPr>
        <w:t xml:space="preserve"> 2018</w:t>
      </w:r>
    </w:p>
    <w:p w:rsidR="00184D1F" w:rsidRPr="00184D1F" w:rsidRDefault="00184D1F" w:rsidP="00184D1F">
      <w:pPr>
        <w:rPr>
          <w:lang w:val="de-DE"/>
        </w:rPr>
      </w:pPr>
    </w:p>
    <w:sectPr w:rsidR="00184D1F" w:rsidRPr="00184D1F" w:rsidSect="005E29F8">
      <w:footerReference w:type="default" r:id="rId9"/>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D1F" w:rsidRDefault="00184D1F" w:rsidP="002C5921">
      <w:r>
        <w:separator/>
      </w:r>
    </w:p>
  </w:endnote>
  <w:endnote w:type="continuationSeparator" w:id="0">
    <w:p w:rsidR="00184D1F" w:rsidRDefault="00184D1F" w:rsidP="002C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FE" w:rsidRPr="002C5921" w:rsidRDefault="00365477">
    <w:pPr>
      <w:pStyle w:val="Footer"/>
      <w:rPr>
        <w:sz w:val="12"/>
        <w:szCs w:val="12"/>
      </w:rPr>
    </w:pPr>
    <w:r>
      <w:rPr>
        <w:noProof/>
        <w:sz w:val="12"/>
        <w:szCs w:val="12"/>
      </w:rPr>
      <w:fldChar w:fldCharType="begin"/>
    </w:r>
    <w:r>
      <w:rPr>
        <w:noProof/>
        <w:sz w:val="12"/>
        <w:szCs w:val="12"/>
      </w:rPr>
      <w:instrText xml:space="preserve"> FILENAME   \* MERGEFORMAT </w:instrText>
    </w:r>
    <w:r>
      <w:rPr>
        <w:noProof/>
        <w:sz w:val="12"/>
        <w:szCs w:val="12"/>
      </w:rPr>
      <w:fldChar w:fldCharType="separate"/>
    </w:r>
    <w:r w:rsidR="00662A85">
      <w:rPr>
        <w:noProof/>
        <w:sz w:val="12"/>
        <w:szCs w:val="12"/>
      </w:rPr>
      <w:t>Privacy Policy DE</w:t>
    </w:r>
    <w:r>
      <w:rPr>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D1F" w:rsidRDefault="00184D1F" w:rsidP="002C5921">
      <w:r>
        <w:separator/>
      </w:r>
    </w:p>
  </w:footnote>
  <w:footnote w:type="continuationSeparator" w:id="0">
    <w:p w:rsidR="00184D1F" w:rsidRDefault="00184D1F" w:rsidP="002C5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C13332"/>
    <w:multiLevelType w:val="multilevel"/>
    <w:tmpl w:val="6860C152"/>
    <w:lvl w:ilvl="0">
      <w:start w:val="1"/>
      <w:numFmt w:val="decimal"/>
      <w:pStyle w:val="SchweizerLetterLevel1"/>
      <w:isLgl/>
      <w:lvlText w:val="%1."/>
      <w:lvlJc w:val="left"/>
      <w:pPr>
        <w:tabs>
          <w:tab w:val="num" w:pos="709"/>
        </w:tabs>
        <w:ind w:left="709" w:hanging="709"/>
      </w:pPr>
      <w:rPr>
        <w:rFonts w:ascii="Times New Roman" w:hAnsi="Times New Roman" w:hint="default"/>
        <w:b w:val="0"/>
        <w:i w:val="0"/>
        <w:sz w:val="22"/>
        <w:u w:val="none"/>
      </w:rPr>
    </w:lvl>
    <w:lvl w:ilvl="1">
      <w:start w:val="1"/>
      <w:numFmt w:val="decimal"/>
      <w:pStyle w:val="SchweizerLetterLevel2"/>
      <w:lvlText w:val="%1.%2."/>
      <w:lvlJc w:val="left"/>
      <w:pPr>
        <w:tabs>
          <w:tab w:val="num" w:pos="1418"/>
        </w:tabs>
        <w:ind w:left="1418" w:hanging="709"/>
      </w:pPr>
      <w:rPr>
        <w:rFonts w:ascii="Times New Roman" w:hAnsi="Times New Roman" w:hint="default"/>
        <w:b w:val="0"/>
        <w:i w:val="0"/>
        <w:sz w:val="22"/>
        <w:u w:val="none"/>
      </w:rPr>
    </w:lvl>
    <w:lvl w:ilvl="2">
      <w:start w:val="1"/>
      <w:numFmt w:val="decimal"/>
      <w:pStyle w:val="SchweizerLetterLevel3"/>
      <w:lvlText w:val="%1.%2.%3."/>
      <w:lvlJc w:val="left"/>
      <w:pPr>
        <w:tabs>
          <w:tab w:val="num" w:pos="2126"/>
        </w:tabs>
        <w:ind w:left="2126" w:hanging="708"/>
      </w:pPr>
      <w:rPr>
        <w:rFonts w:ascii="Times New Roman" w:hAnsi="Times New Roman" w:hint="default"/>
        <w:b w:val="0"/>
        <w:i w:val="0"/>
        <w:caps w:val="0"/>
        <w:sz w:val="22"/>
      </w:rPr>
    </w:lvl>
    <w:lvl w:ilvl="3">
      <w:start w:val="1"/>
      <w:numFmt w:val="decimal"/>
      <w:pStyle w:val="SchweizerLetterLevel4"/>
      <w:lvlText w:val="%1.%2.%3.%4."/>
      <w:lvlJc w:val="left"/>
      <w:pPr>
        <w:tabs>
          <w:tab w:val="num" w:pos="2846"/>
        </w:tabs>
        <w:ind w:left="2722" w:hanging="596"/>
      </w:pPr>
      <w:rPr>
        <w:rFonts w:ascii="Times New Roman" w:hAnsi="Times New Roman" w:hint="default"/>
        <w:b w:val="0"/>
        <w:i w:val="0"/>
        <w:sz w:val="22"/>
      </w:rPr>
    </w:lvl>
    <w:lvl w:ilvl="4">
      <w:start w:val="1"/>
      <w:numFmt w:val="decimal"/>
      <w:pStyle w:val="SchweizerLetterLevel5"/>
      <w:lvlText w:val="%1.%2.%3.%4.%5."/>
      <w:lvlJc w:val="left"/>
      <w:pPr>
        <w:tabs>
          <w:tab w:val="num" w:pos="3802"/>
        </w:tabs>
        <w:ind w:left="3402" w:hanging="680"/>
      </w:pPr>
      <w:rPr>
        <w:rFonts w:ascii="Times New Roman" w:hAnsi="Times New Roman" w:hint="default"/>
        <w:b w:val="0"/>
        <w:i w:val="0"/>
        <w:sz w:val="22"/>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1D9614E"/>
    <w:multiLevelType w:val="multilevel"/>
    <w:tmpl w:val="BB540202"/>
    <w:lvl w:ilvl="0">
      <w:start w:val="1"/>
      <w:numFmt w:val="none"/>
      <w:pStyle w:val="SchweizerPart"/>
      <w:isLgl/>
      <w:lvlText w:val="PART 1."/>
      <w:lvlJc w:val="left"/>
      <w:pPr>
        <w:tabs>
          <w:tab w:val="num" w:pos="1080"/>
        </w:tabs>
        <w:ind w:left="720" w:hanging="720"/>
      </w:pPr>
      <w:rPr>
        <w:rFonts w:ascii="Times New Roman" w:hAnsi="Times New Roman" w:hint="default"/>
        <w:b/>
        <w:i w:val="0"/>
        <w:sz w:val="20"/>
        <w:u w:val="none"/>
      </w:rPr>
    </w:lvl>
    <w:lvl w:ilvl="1">
      <w:start w:val="1"/>
      <w:numFmt w:val="decimal"/>
      <w:pStyle w:val="SchweizerPart2"/>
      <w:lvlText w:val="%1.%2."/>
      <w:lvlJc w:val="left"/>
      <w:pPr>
        <w:tabs>
          <w:tab w:val="num" w:pos="1418"/>
        </w:tabs>
        <w:ind w:left="1418" w:hanging="709"/>
      </w:pPr>
      <w:rPr>
        <w:rFonts w:ascii="Times New Roman" w:hAnsi="Times New Roman" w:hint="default"/>
        <w:b w:val="0"/>
        <w:i w:val="0"/>
        <w:sz w:val="20"/>
        <w:u w:val="none"/>
      </w:rPr>
    </w:lvl>
    <w:lvl w:ilvl="2">
      <w:start w:val="1"/>
      <w:numFmt w:val="decimal"/>
      <w:pStyle w:val="SchweizerPart3"/>
      <w:lvlText w:val="%1.%2.%3."/>
      <w:lvlJc w:val="left"/>
      <w:pPr>
        <w:tabs>
          <w:tab w:val="num" w:pos="2126"/>
        </w:tabs>
        <w:ind w:left="2126" w:hanging="708"/>
      </w:pPr>
    </w:lvl>
    <w:lvl w:ilvl="3">
      <w:start w:val="1"/>
      <w:numFmt w:val="decimal"/>
      <w:lvlText w:val="%1.%2.%3.%4."/>
      <w:lvlJc w:val="left"/>
      <w:pPr>
        <w:tabs>
          <w:tab w:val="num" w:pos="2835"/>
        </w:tabs>
        <w:ind w:left="2835" w:hanging="709"/>
      </w:pPr>
    </w:lvl>
    <w:lvl w:ilvl="4">
      <w:start w:val="1"/>
      <w:numFmt w:val="decimal"/>
      <w:lvlText w:val="%1.%2.%3.%4.%5."/>
      <w:lvlJc w:val="left"/>
      <w:pPr>
        <w:tabs>
          <w:tab w:val="num" w:pos="3915"/>
        </w:tabs>
        <w:ind w:left="3544" w:hanging="709"/>
      </w:pPr>
    </w:lvl>
    <w:lvl w:ilvl="5">
      <w:start w:val="1"/>
      <w:numFmt w:val="decimal"/>
      <w:lvlText w:val="%1.%2.%3.%4.%5.%6."/>
      <w:lvlJc w:val="left"/>
      <w:pPr>
        <w:tabs>
          <w:tab w:val="num" w:pos="4624"/>
        </w:tabs>
        <w:ind w:left="4309" w:hanging="765"/>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EA679A0"/>
    <w:multiLevelType w:val="multilevel"/>
    <w:tmpl w:val="80CA40E0"/>
    <w:lvl w:ilvl="0">
      <w:start w:val="1"/>
      <w:numFmt w:val="decimal"/>
      <w:isLgl/>
      <w:lvlText w:val="%1."/>
      <w:lvlJc w:val="left"/>
      <w:pPr>
        <w:tabs>
          <w:tab w:val="num" w:pos="709"/>
        </w:tabs>
        <w:ind w:left="709" w:hanging="709"/>
      </w:pPr>
      <w:rPr>
        <w:rFonts w:ascii="Times New Roman" w:hAnsi="Times New Roman" w:hint="default"/>
        <w:b w:val="0"/>
        <w:i w:val="0"/>
        <w:sz w:val="20"/>
        <w:u w:val="none"/>
      </w:rPr>
    </w:lvl>
    <w:lvl w:ilvl="1">
      <w:start w:val="1"/>
      <w:numFmt w:val="decimal"/>
      <w:lvlText w:val="%1.%2."/>
      <w:lvlJc w:val="left"/>
      <w:pPr>
        <w:tabs>
          <w:tab w:val="num" w:pos="1418"/>
        </w:tabs>
        <w:ind w:left="1418" w:hanging="709"/>
      </w:pPr>
      <w:rPr>
        <w:rFonts w:ascii="Times New Roman" w:hAnsi="Times New Roman" w:hint="default"/>
        <w:b w:val="0"/>
        <w:i w:val="0"/>
        <w:sz w:val="20"/>
        <w:u w:val="none"/>
      </w:rPr>
    </w:lvl>
    <w:lvl w:ilvl="2">
      <w:start w:val="1"/>
      <w:numFmt w:val="decimal"/>
      <w:lvlText w:val="%1.%2.%3."/>
      <w:lvlJc w:val="left"/>
      <w:pPr>
        <w:tabs>
          <w:tab w:val="num" w:pos="2126"/>
        </w:tabs>
        <w:ind w:left="2126" w:hanging="708"/>
      </w:pPr>
      <w:rPr>
        <w:caps w:val="0"/>
      </w:rPr>
    </w:lvl>
    <w:lvl w:ilvl="3">
      <w:start w:val="1"/>
      <w:numFmt w:val="decimal"/>
      <w:lvlText w:val="%1.%2.%3.%4."/>
      <w:lvlJc w:val="left"/>
      <w:pPr>
        <w:tabs>
          <w:tab w:val="num" w:pos="3206"/>
        </w:tabs>
        <w:ind w:left="2835" w:hanging="709"/>
      </w:pPr>
    </w:lvl>
    <w:lvl w:ilvl="4">
      <w:start w:val="1"/>
      <w:numFmt w:val="decimal"/>
      <w:pStyle w:val="SchweizerLevel5"/>
      <w:lvlText w:val="%1.%2.%3.%4.%5."/>
      <w:lvlJc w:val="left"/>
      <w:pPr>
        <w:tabs>
          <w:tab w:val="num" w:pos="4275"/>
        </w:tabs>
        <w:ind w:left="3600" w:hanging="765"/>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27F29AD"/>
    <w:multiLevelType w:val="multilevel"/>
    <w:tmpl w:val="65FAAD3E"/>
    <w:lvl w:ilvl="0">
      <w:start w:val="1"/>
      <w:numFmt w:val="decimal"/>
      <w:pStyle w:val="SchweizerLevel1"/>
      <w:isLgl/>
      <w:lvlText w:val="%1."/>
      <w:lvlJc w:val="left"/>
      <w:pPr>
        <w:tabs>
          <w:tab w:val="num" w:pos="720"/>
        </w:tabs>
        <w:ind w:left="720" w:hanging="720"/>
      </w:pPr>
      <w:rPr>
        <w:rFonts w:ascii="Times New Roman" w:hAnsi="Times New Roman" w:hint="default"/>
        <w:b w:val="0"/>
        <w:i w:val="0"/>
        <w:sz w:val="20"/>
        <w:u w:val="none"/>
      </w:rPr>
    </w:lvl>
    <w:lvl w:ilvl="1">
      <w:start w:val="1"/>
      <w:numFmt w:val="decimal"/>
      <w:pStyle w:val="SchweizerLevel2"/>
      <w:lvlText w:val="%1.%2."/>
      <w:lvlJc w:val="left"/>
      <w:pPr>
        <w:tabs>
          <w:tab w:val="num" w:pos="1418"/>
        </w:tabs>
        <w:ind w:left="1418" w:hanging="709"/>
      </w:pPr>
      <w:rPr>
        <w:rFonts w:ascii="Times New Roman" w:hAnsi="Times New Roman" w:hint="default"/>
        <w:b w:val="0"/>
        <w:i w:val="0"/>
        <w:sz w:val="20"/>
        <w:u w:val="none"/>
      </w:rPr>
    </w:lvl>
    <w:lvl w:ilvl="2">
      <w:start w:val="1"/>
      <w:numFmt w:val="decimal"/>
      <w:pStyle w:val="SchweizerLevel3"/>
      <w:lvlText w:val="%1.%2.%3."/>
      <w:lvlJc w:val="left"/>
      <w:pPr>
        <w:tabs>
          <w:tab w:val="num" w:pos="2126"/>
        </w:tabs>
        <w:ind w:left="2126" w:hanging="708"/>
      </w:pPr>
      <w:rPr>
        <w:caps w:val="0"/>
      </w:rPr>
    </w:lvl>
    <w:lvl w:ilvl="3">
      <w:start w:val="1"/>
      <w:numFmt w:val="decimal"/>
      <w:pStyle w:val="SchweizerLevel4"/>
      <w:lvlText w:val="%1.%2.%3.%4."/>
      <w:lvlJc w:val="left"/>
      <w:pPr>
        <w:tabs>
          <w:tab w:val="num" w:pos="3206"/>
        </w:tabs>
        <w:ind w:left="2835" w:hanging="709"/>
      </w:pPr>
    </w:lvl>
    <w:lvl w:ilvl="4">
      <w:start w:val="1"/>
      <w:numFmt w:val="decimal"/>
      <w:lvlText w:val="%1.%2.%3.%4.%5."/>
      <w:lvlJc w:val="left"/>
      <w:pPr>
        <w:tabs>
          <w:tab w:val="num" w:pos="3915"/>
        </w:tabs>
        <w:ind w:left="3544" w:hanging="709"/>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4776537"/>
    <w:multiLevelType w:val="multilevel"/>
    <w:tmpl w:val="AAE6E936"/>
    <w:lvl w:ilvl="0">
      <w:start w:val="9"/>
      <w:numFmt w:val="decimal"/>
      <w:pStyle w:val="SchweizerItem"/>
      <w:lvlText w:val="Item %1"/>
      <w:lvlJc w:val="left"/>
      <w:pPr>
        <w:tabs>
          <w:tab w:val="num" w:pos="1418"/>
        </w:tabs>
        <w:ind w:left="1418" w:hanging="1418"/>
      </w:pPr>
      <w:rPr>
        <w:b w:val="0"/>
        <w:i w:val="0"/>
        <w:u w:val="single"/>
      </w:rPr>
    </w:lvl>
    <w:lvl w:ilvl="1">
      <w:start w:val="1"/>
      <w:numFmt w:val="upperLetter"/>
      <w:lvlText w:val="%2."/>
      <w:lvlJc w:val="left"/>
      <w:pPr>
        <w:tabs>
          <w:tab w:val="num" w:pos="2268"/>
        </w:tabs>
        <w:ind w:left="2268" w:hanging="850"/>
      </w:pPr>
      <w:rPr>
        <w:b w:val="0"/>
        <w:i w:val="0"/>
      </w:rPr>
    </w:lvl>
    <w:lvl w:ilvl="2">
      <w:start w:val="1"/>
      <w:numFmt w:val="lowerLetter"/>
      <w:lvlText w:val="(%3)"/>
      <w:lvlJc w:val="left"/>
      <w:pPr>
        <w:tabs>
          <w:tab w:val="num" w:pos="2268"/>
        </w:tabs>
        <w:ind w:left="2268" w:hanging="850"/>
      </w:pPr>
    </w:lvl>
    <w:lvl w:ilvl="3">
      <w:start w:val="1"/>
      <w:numFmt w:val="decimal"/>
      <w:lvlText w:val="%1.%2.%3.%4."/>
      <w:lvlJc w:val="left"/>
      <w:pPr>
        <w:tabs>
          <w:tab w:val="num" w:pos="2126"/>
        </w:tabs>
        <w:ind w:left="2126" w:hanging="708"/>
      </w:pPr>
    </w:lvl>
    <w:lvl w:ilvl="4">
      <w:start w:val="1"/>
      <w:numFmt w:val="decimal"/>
      <w:lvlText w:val="%1.%2.%3.%4.%5."/>
      <w:lvlJc w:val="left"/>
      <w:pPr>
        <w:tabs>
          <w:tab w:val="num" w:pos="3206"/>
        </w:tabs>
        <w:ind w:left="2835" w:hanging="709"/>
      </w:pPr>
    </w:lvl>
    <w:lvl w:ilvl="5">
      <w:start w:val="1"/>
      <w:numFmt w:val="decimal"/>
      <w:lvlText w:val="%1.%2.%3.%4.%5.%6."/>
      <w:lvlJc w:val="left"/>
      <w:pPr>
        <w:tabs>
          <w:tab w:val="num" w:pos="3915"/>
        </w:tabs>
        <w:ind w:left="3544" w:hanging="709"/>
      </w:pPr>
    </w:lvl>
    <w:lvl w:ilvl="6">
      <w:start w:val="1"/>
      <w:numFmt w:val="decimal"/>
      <w:lvlText w:val="%1.%2.%3.%4.%5.%6.%7."/>
      <w:lvlJc w:val="left"/>
      <w:pPr>
        <w:tabs>
          <w:tab w:val="num" w:pos="4624"/>
        </w:tabs>
        <w:ind w:left="4309" w:hanging="765"/>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96C1EF7"/>
    <w:multiLevelType w:val="hybridMultilevel"/>
    <w:tmpl w:val="FAA2A05A"/>
    <w:lvl w:ilvl="0" w:tplc="A0B8443A">
      <w:start w:val="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4D7FD0"/>
    <w:multiLevelType w:val="hybridMultilevel"/>
    <w:tmpl w:val="567EB5A8"/>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 w15:restartNumberingAfterBreak="0">
    <w:nsid w:val="44B47340"/>
    <w:multiLevelType w:val="multilevel"/>
    <w:tmpl w:val="E1D2B2FA"/>
    <w:lvl w:ilvl="0">
      <w:start w:val="1"/>
      <w:numFmt w:val="decimal"/>
      <w:isLgl/>
      <w:lvlText w:val="%1."/>
      <w:lvlJc w:val="left"/>
      <w:pPr>
        <w:tabs>
          <w:tab w:val="num" w:pos="720"/>
        </w:tabs>
        <w:ind w:left="720" w:hanging="720"/>
      </w:pPr>
      <w:rPr>
        <w:rFonts w:ascii="Times New Roman" w:hAnsi="Times New Roman" w:hint="default"/>
        <w:b w:val="0"/>
        <w:i w:val="0"/>
        <w:sz w:val="20"/>
        <w:u w:val="none"/>
      </w:rPr>
    </w:lvl>
    <w:lvl w:ilvl="1">
      <w:start w:val="1"/>
      <w:numFmt w:val="decimal"/>
      <w:lvlText w:val="%1.%2."/>
      <w:lvlJc w:val="left"/>
      <w:pPr>
        <w:tabs>
          <w:tab w:val="num" w:pos="1418"/>
        </w:tabs>
        <w:ind w:left="1418" w:hanging="709"/>
      </w:pPr>
      <w:rPr>
        <w:rFonts w:ascii="Times New Roman" w:hAnsi="Times New Roman" w:hint="default"/>
        <w:b w:val="0"/>
        <w:i w:val="0"/>
        <w:sz w:val="20"/>
        <w:u w:val="none"/>
      </w:rPr>
    </w:lvl>
    <w:lvl w:ilvl="2">
      <w:start w:val="1"/>
      <w:numFmt w:val="decimal"/>
      <w:lvlText w:val="%1.%2.%3."/>
      <w:lvlJc w:val="left"/>
      <w:pPr>
        <w:tabs>
          <w:tab w:val="num" w:pos="2126"/>
        </w:tabs>
        <w:ind w:left="2126" w:hanging="708"/>
      </w:pPr>
    </w:lvl>
    <w:lvl w:ilvl="3">
      <w:start w:val="1"/>
      <w:numFmt w:val="decimal"/>
      <w:lvlText w:val="%1.%2.%3.%4."/>
      <w:lvlJc w:val="left"/>
      <w:pPr>
        <w:tabs>
          <w:tab w:val="num" w:pos="2835"/>
        </w:tabs>
        <w:ind w:left="2835" w:hanging="709"/>
      </w:pPr>
    </w:lvl>
    <w:lvl w:ilvl="4">
      <w:start w:val="1"/>
      <w:numFmt w:val="decimal"/>
      <w:lvlText w:val="%1.%2.%3.%4.%5."/>
      <w:lvlJc w:val="left"/>
      <w:pPr>
        <w:tabs>
          <w:tab w:val="num" w:pos="3915"/>
        </w:tabs>
        <w:ind w:left="3544" w:hanging="709"/>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9656E5A"/>
    <w:multiLevelType w:val="singleLevel"/>
    <w:tmpl w:val="40B6DB5A"/>
    <w:lvl w:ilvl="0">
      <w:start w:val="1"/>
      <w:numFmt w:val="decimal"/>
      <w:pStyle w:val="SchweizerSchedule"/>
      <w:lvlText w:val="Schedule %1"/>
      <w:lvlJc w:val="left"/>
      <w:pPr>
        <w:tabs>
          <w:tab w:val="num" w:pos="1440"/>
        </w:tabs>
        <w:ind w:left="567" w:hanging="567"/>
      </w:pPr>
      <w:rPr>
        <w:rFonts w:ascii="Times New Roman" w:hAnsi="Times New Roman" w:hint="default"/>
        <w:b/>
        <w:i w:val="0"/>
        <w:caps/>
        <w:sz w:val="20"/>
      </w:rPr>
    </w:lvl>
  </w:abstractNum>
  <w:abstractNum w:abstractNumId="10" w15:restartNumberingAfterBreak="0">
    <w:nsid w:val="7F7927A3"/>
    <w:multiLevelType w:val="singleLevel"/>
    <w:tmpl w:val="BF300E50"/>
    <w:lvl w:ilvl="0">
      <w:start w:val="1"/>
      <w:numFmt w:val="upperLetter"/>
      <w:pStyle w:val="SchweizerA"/>
      <w:lvlText w:val="%1."/>
      <w:lvlJc w:val="left"/>
      <w:pPr>
        <w:tabs>
          <w:tab w:val="num" w:pos="709"/>
        </w:tabs>
        <w:ind w:left="709" w:hanging="709"/>
      </w:p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9"/>
  </w:num>
  <w:num w:numId="9">
    <w:abstractNumId w:val="1"/>
  </w:num>
  <w:num w:numId="10">
    <w:abstractNumId w:val="1"/>
  </w:num>
  <w:num w:numId="11">
    <w:abstractNumId w:val="1"/>
  </w:num>
  <w:num w:numId="12">
    <w:abstractNumId w:val="1"/>
  </w:num>
  <w:num w:numId="13">
    <w:abstractNumId w:val="1"/>
  </w:num>
  <w:num w:numId="14">
    <w:abstractNumId w:val="3"/>
  </w:num>
  <w:num w:numId="15">
    <w:abstractNumId w:val="5"/>
  </w:num>
  <w:num w:numId="16">
    <w:abstractNumId w:val="3"/>
  </w:num>
  <w:num w:numId="17">
    <w:abstractNumId w:val="10"/>
  </w:num>
  <w:num w:numId="18">
    <w:abstractNumId w:val="4"/>
  </w:num>
  <w:num w:numId="19">
    <w:abstractNumId w:val="4"/>
  </w:num>
  <w:num w:numId="20">
    <w:abstractNumId w:val="4"/>
  </w:num>
  <w:num w:numId="21">
    <w:abstractNumId w:val="5"/>
  </w:num>
  <w:num w:numId="22">
    <w:abstractNumId w:val="0"/>
    <w:lvlOverride w:ilvl="0">
      <w:lvl w:ilvl="0">
        <w:numFmt w:val="bullet"/>
        <w:lvlText w:val=""/>
        <w:legacy w:legacy="1" w:legacySpace="0" w:legacyIndent="708"/>
        <w:lvlJc w:val="left"/>
        <w:pPr>
          <w:ind w:left="708" w:hanging="708"/>
        </w:pPr>
        <w:rPr>
          <w:rFonts w:ascii="WP MathA" w:hAnsi="WP MathA" w:hint="default"/>
        </w:rPr>
      </w:lvl>
    </w:lvlOverride>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1F"/>
    <w:rsid w:val="00001F71"/>
    <w:rsid w:val="00007CE1"/>
    <w:rsid w:val="000242E4"/>
    <w:rsid w:val="00030833"/>
    <w:rsid w:val="00062007"/>
    <w:rsid w:val="0006465B"/>
    <w:rsid w:val="00064BA5"/>
    <w:rsid w:val="000728F8"/>
    <w:rsid w:val="0009068C"/>
    <w:rsid w:val="000A413B"/>
    <w:rsid w:val="000C2E27"/>
    <w:rsid w:val="000C37DB"/>
    <w:rsid w:val="000C7DA0"/>
    <w:rsid w:val="000D78A3"/>
    <w:rsid w:val="000E58DE"/>
    <w:rsid w:val="000E635E"/>
    <w:rsid w:val="000F5BE4"/>
    <w:rsid w:val="00102240"/>
    <w:rsid w:val="00124C3B"/>
    <w:rsid w:val="00153C28"/>
    <w:rsid w:val="00153DDB"/>
    <w:rsid w:val="00165B8A"/>
    <w:rsid w:val="001745F5"/>
    <w:rsid w:val="00181E37"/>
    <w:rsid w:val="00184D1F"/>
    <w:rsid w:val="00191239"/>
    <w:rsid w:val="00194353"/>
    <w:rsid w:val="001A3B98"/>
    <w:rsid w:val="001B3D3D"/>
    <w:rsid w:val="001D6335"/>
    <w:rsid w:val="001D6393"/>
    <w:rsid w:val="001E168D"/>
    <w:rsid w:val="0020271C"/>
    <w:rsid w:val="00252A31"/>
    <w:rsid w:val="00260745"/>
    <w:rsid w:val="002634F6"/>
    <w:rsid w:val="0027252D"/>
    <w:rsid w:val="00277AF3"/>
    <w:rsid w:val="00283171"/>
    <w:rsid w:val="002A0230"/>
    <w:rsid w:val="002A1A24"/>
    <w:rsid w:val="002A7BB1"/>
    <w:rsid w:val="002B0A74"/>
    <w:rsid w:val="002C2786"/>
    <w:rsid w:val="002C5921"/>
    <w:rsid w:val="002D3C1A"/>
    <w:rsid w:val="002E5F50"/>
    <w:rsid w:val="003015D6"/>
    <w:rsid w:val="003040FB"/>
    <w:rsid w:val="00331DCD"/>
    <w:rsid w:val="00331E4A"/>
    <w:rsid w:val="00340B93"/>
    <w:rsid w:val="003431CC"/>
    <w:rsid w:val="00343FAC"/>
    <w:rsid w:val="003454A3"/>
    <w:rsid w:val="003474AD"/>
    <w:rsid w:val="003638D5"/>
    <w:rsid w:val="00365477"/>
    <w:rsid w:val="00392369"/>
    <w:rsid w:val="003D1652"/>
    <w:rsid w:val="003D41B0"/>
    <w:rsid w:val="003D7156"/>
    <w:rsid w:val="00404C25"/>
    <w:rsid w:val="00425760"/>
    <w:rsid w:val="004335E2"/>
    <w:rsid w:val="00440A72"/>
    <w:rsid w:val="00444525"/>
    <w:rsid w:val="00447BE0"/>
    <w:rsid w:val="0045014D"/>
    <w:rsid w:val="004706FB"/>
    <w:rsid w:val="00487243"/>
    <w:rsid w:val="004B14E8"/>
    <w:rsid w:val="004B5FB7"/>
    <w:rsid w:val="004C0105"/>
    <w:rsid w:val="004C111B"/>
    <w:rsid w:val="004C2CAC"/>
    <w:rsid w:val="004C6195"/>
    <w:rsid w:val="004D71CC"/>
    <w:rsid w:val="004D7388"/>
    <w:rsid w:val="004D7A21"/>
    <w:rsid w:val="004E1453"/>
    <w:rsid w:val="004F7838"/>
    <w:rsid w:val="0050317F"/>
    <w:rsid w:val="00514BB5"/>
    <w:rsid w:val="00545CF0"/>
    <w:rsid w:val="00554B69"/>
    <w:rsid w:val="00573D6B"/>
    <w:rsid w:val="00573E52"/>
    <w:rsid w:val="005858EE"/>
    <w:rsid w:val="005D474E"/>
    <w:rsid w:val="005D69CB"/>
    <w:rsid w:val="005E29F8"/>
    <w:rsid w:val="00616841"/>
    <w:rsid w:val="00625D4E"/>
    <w:rsid w:val="00662A85"/>
    <w:rsid w:val="00662DCB"/>
    <w:rsid w:val="00694B4A"/>
    <w:rsid w:val="006E0445"/>
    <w:rsid w:val="006E0FDC"/>
    <w:rsid w:val="007001BE"/>
    <w:rsid w:val="0072109F"/>
    <w:rsid w:val="0072221C"/>
    <w:rsid w:val="0073381E"/>
    <w:rsid w:val="007376EE"/>
    <w:rsid w:val="007432F8"/>
    <w:rsid w:val="00763731"/>
    <w:rsid w:val="00771F3E"/>
    <w:rsid w:val="00794CE2"/>
    <w:rsid w:val="007A1328"/>
    <w:rsid w:val="007A6BFE"/>
    <w:rsid w:val="007C6809"/>
    <w:rsid w:val="007E24DA"/>
    <w:rsid w:val="007E27CA"/>
    <w:rsid w:val="007F7FE4"/>
    <w:rsid w:val="008055FC"/>
    <w:rsid w:val="0082407E"/>
    <w:rsid w:val="00830A62"/>
    <w:rsid w:val="0083736B"/>
    <w:rsid w:val="0084279E"/>
    <w:rsid w:val="00870842"/>
    <w:rsid w:val="00875C6E"/>
    <w:rsid w:val="00883C80"/>
    <w:rsid w:val="00886504"/>
    <w:rsid w:val="008B0EA9"/>
    <w:rsid w:val="008C3AED"/>
    <w:rsid w:val="0090284C"/>
    <w:rsid w:val="009130B5"/>
    <w:rsid w:val="00932936"/>
    <w:rsid w:val="0093743B"/>
    <w:rsid w:val="00942854"/>
    <w:rsid w:val="009606F9"/>
    <w:rsid w:val="009D2D3D"/>
    <w:rsid w:val="009D407A"/>
    <w:rsid w:val="009D7C09"/>
    <w:rsid w:val="009E535E"/>
    <w:rsid w:val="009F0D2F"/>
    <w:rsid w:val="009F1015"/>
    <w:rsid w:val="009F5AAE"/>
    <w:rsid w:val="009F5EBE"/>
    <w:rsid w:val="00A07051"/>
    <w:rsid w:val="00A35F8D"/>
    <w:rsid w:val="00A55494"/>
    <w:rsid w:val="00A57E1E"/>
    <w:rsid w:val="00A63FE5"/>
    <w:rsid w:val="00A70C31"/>
    <w:rsid w:val="00A7462B"/>
    <w:rsid w:val="00A829AB"/>
    <w:rsid w:val="00A91F3A"/>
    <w:rsid w:val="00AC71CB"/>
    <w:rsid w:val="00AD5E40"/>
    <w:rsid w:val="00B05A3C"/>
    <w:rsid w:val="00B10B24"/>
    <w:rsid w:val="00B10CD2"/>
    <w:rsid w:val="00B11437"/>
    <w:rsid w:val="00B13924"/>
    <w:rsid w:val="00B203B9"/>
    <w:rsid w:val="00B31FFF"/>
    <w:rsid w:val="00B370E3"/>
    <w:rsid w:val="00B444E4"/>
    <w:rsid w:val="00B826AD"/>
    <w:rsid w:val="00B905A2"/>
    <w:rsid w:val="00B932D7"/>
    <w:rsid w:val="00BA6E19"/>
    <w:rsid w:val="00BB7860"/>
    <w:rsid w:val="00BC24EF"/>
    <w:rsid w:val="00BE04DD"/>
    <w:rsid w:val="00BF5FC4"/>
    <w:rsid w:val="00C03A0C"/>
    <w:rsid w:val="00C10B2A"/>
    <w:rsid w:val="00C12CFB"/>
    <w:rsid w:val="00C15536"/>
    <w:rsid w:val="00C27D7B"/>
    <w:rsid w:val="00C50B94"/>
    <w:rsid w:val="00C63E61"/>
    <w:rsid w:val="00C71EAD"/>
    <w:rsid w:val="00C916A6"/>
    <w:rsid w:val="00C9759D"/>
    <w:rsid w:val="00CC2638"/>
    <w:rsid w:val="00CC5BB8"/>
    <w:rsid w:val="00CD5B41"/>
    <w:rsid w:val="00CF59EB"/>
    <w:rsid w:val="00D03418"/>
    <w:rsid w:val="00D03C5B"/>
    <w:rsid w:val="00D134DA"/>
    <w:rsid w:val="00D14F59"/>
    <w:rsid w:val="00D31496"/>
    <w:rsid w:val="00D46D9D"/>
    <w:rsid w:val="00D6538F"/>
    <w:rsid w:val="00D70D51"/>
    <w:rsid w:val="00D737E8"/>
    <w:rsid w:val="00D85D50"/>
    <w:rsid w:val="00D90E25"/>
    <w:rsid w:val="00D94BDE"/>
    <w:rsid w:val="00DD0532"/>
    <w:rsid w:val="00DF6ADF"/>
    <w:rsid w:val="00E02033"/>
    <w:rsid w:val="00E03CDB"/>
    <w:rsid w:val="00E10760"/>
    <w:rsid w:val="00E25014"/>
    <w:rsid w:val="00E3116B"/>
    <w:rsid w:val="00E413D5"/>
    <w:rsid w:val="00E50DCA"/>
    <w:rsid w:val="00E53626"/>
    <w:rsid w:val="00E606FB"/>
    <w:rsid w:val="00E61790"/>
    <w:rsid w:val="00E64F10"/>
    <w:rsid w:val="00E7119B"/>
    <w:rsid w:val="00E85274"/>
    <w:rsid w:val="00E862F9"/>
    <w:rsid w:val="00EA0D70"/>
    <w:rsid w:val="00EB6653"/>
    <w:rsid w:val="00EC4BF5"/>
    <w:rsid w:val="00EC6243"/>
    <w:rsid w:val="00EE1EC3"/>
    <w:rsid w:val="00EF7526"/>
    <w:rsid w:val="00F079CA"/>
    <w:rsid w:val="00F5661E"/>
    <w:rsid w:val="00F62B5D"/>
    <w:rsid w:val="00F835F8"/>
    <w:rsid w:val="00F92ABC"/>
    <w:rsid w:val="00F93D0D"/>
    <w:rsid w:val="00F96005"/>
    <w:rsid w:val="00FD5814"/>
    <w:rsid w:val="00FE0BA5"/>
    <w:rsid w:val="00FE13A0"/>
    <w:rsid w:val="00FE2C96"/>
    <w:rsid w:val="00FE47D7"/>
    <w:rsid w:val="00FF495A"/>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E88137-94A5-419A-B556-F51E136C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semiHidden="1" w:unhideWhenUsed="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7F"/>
    <w:rPr>
      <w:szCs w:val="20"/>
      <w:lang w:val="en-AU"/>
    </w:rPr>
  </w:style>
  <w:style w:type="paragraph" w:styleId="Heading3">
    <w:name w:val="heading 3"/>
    <w:basedOn w:val="Normal"/>
    <w:link w:val="Heading3Char"/>
    <w:uiPriority w:val="9"/>
    <w:qFormat/>
    <w:rsid w:val="00184D1F"/>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weizerLevel1">
    <w:name w:val="SchweizerLevel1"/>
    <w:basedOn w:val="Normal"/>
    <w:next w:val="SchweizerLevel2"/>
    <w:qFormat/>
    <w:rsid w:val="005D69CB"/>
    <w:pPr>
      <w:keepNext/>
      <w:numPr>
        <w:numId w:val="2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lang w:eastAsia="en-AU"/>
    </w:rPr>
  </w:style>
  <w:style w:type="paragraph" w:customStyle="1" w:styleId="SchweizerLevel2">
    <w:name w:val="SchweizerLevel2"/>
    <w:basedOn w:val="Normal"/>
    <w:qFormat/>
    <w:rsid w:val="005D69CB"/>
    <w:pPr>
      <w:numPr>
        <w:ilvl w:val="1"/>
        <w:numId w:val="2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sz w:val="20"/>
      <w:lang w:eastAsia="en-AU"/>
    </w:rPr>
  </w:style>
  <w:style w:type="paragraph" w:customStyle="1" w:styleId="SchweizerPart">
    <w:name w:val="SchweizerPart"/>
    <w:basedOn w:val="Normal"/>
    <w:next w:val="Normal"/>
    <w:autoRedefine/>
    <w:qFormat/>
    <w:rsid w:val="005E29F8"/>
    <w:pPr>
      <w:numPr>
        <w:numId w:val="5"/>
      </w:numPr>
      <w:tabs>
        <w:tab w:val="left" w:pos="-1071"/>
        <w:tab w:val="left" w:pos="-708"/>
        <w:tab w:val="left" w:pos="0"/>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b/>
      <w:caps/>
      <w:sz w:val="20"/>
      <w:lang w:eastAsia="en-AU"/>
    </w:rPr>
  </w:style>
  <w:style w:type="paragraph" w:customStyle="1" w:styleId="SchweizerPart2">
    <w:name w:val="SchweizerPart2"/>
    <w:basedOn w:val="Normal"/>
    <w:next w:val="Normal"/>
    <w:qFormat/>
    <w:rsid w:val="005E29F8"/>
    <w:pPr>
      <w:numPr>
        <w:ilvl w:val="1"/>
        <w:numId w:val="6"/>
      </w:numPr>
      <w:tabs>
        <w:tab w:val="clear" w:pos="1418"/>
        <w:tab w:val="left" w:pos="-1071"/>
        <w:tab w:val="left" w:pos="-708"/>
        <w:tab w:val="left" w:pos="0"/>
        <w:tab w:val="num" w:pos="720"/>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rPr>
      <w:b/>
      <w:sz w:val="20"/>
      <w:lang w:eastAsia="en-AU"/>
    </w:rPr>
  </w:style>
  <w:style w:type="paragraph" w:customStyle="1" w:styleId="SchweizerPart3">
    <w:name w:val="SchweizerPart3"/>
    <w:basedOn w:val="Normal"/>
    <w:qFormat/>
    <w:rsid w:val="005E29F8"/>
    <w:pPr>
      <w:numPr>
        <w:ilvl w:val="2"/>
        <w:numId w:val="7"/>
      </w:numPr>
      <w:tabs>
        <w:tab w:val="clear" w:pos="2126"/>
        <w:tab w:val="left" w:pos="-1071"/>
        <w:tab w:val="left" w:pos="-708"/>
        <w:tab w:val="left" w:pos="0"/>
        <w:tab w:val="num" w:pos="709"/>
        <w:tab w:val="left" w:pos="1132"/>
        <w:tab w:val="left" w:pos="2832"/>
        <w:tab w:val="left" w:pos="3540"/>
        <w:tab w:val="left" w:pos="4248"/>
        <w:tab w:val="left" w:pos="4956"/>
        <w:tab w:val="left" w:pos="5664"/>
        <w:tab w:val="left" w:pos="6372"/>
        <w:tab w:val="left" w:pos="7080"/>
        <w:tab w:val="left" w:pos="7788"/>
        <w:tab w:val="left" w:pos="8496"/>
      </w:tabs>
      <w:ind w:left="709" w:hanging="709"/>
      <w:jc w:val="both"/>
    </w:pPr>
    <w:rPr>
      <w:sz w:val="20"/>
      <w:lang w:eastAsia="en-AU"/>
    </w:rPr>
  </w:style>
  <w:style w:type="paragraph" w:customStyle="1" w:styleId="SchweizerLevel3">
    <w:name w:val="SchweizerLevel3"/>
    <w:basedOn w:val="Normal"/>
    <w:qFormat/>
    <w:rsid w:val="005D69CB"/>
    <w:pPr>
      <w:numPr>
        <w:ilvl w:val="2"/>
        <w:numId w:val="20"/>
      </w:numPr>
      <w:tabs>
        <w:tab w:val="left" w:pos="-1416"/>
        <w:tab w:val="left" w:pos="-708"/>
        <w:tab w:val="left" w:pos="0"/>
        <w:tab w:val="left" w:pos="1418"/>
        <w:tab w:val="left" w:pos="2268"/>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sz w:val="20"/>
      <w:lang w:eastAsia="en-AU"/>
    </w:rPr>
  </w:style>
  <w:style w:type="paragraph" w:customStyle="1" w:styleId="SchweizerSchedule">
    <w:name w:val="SchweizerSchedule"/>
    <w:basedOn w:val="Normal"/>
    <w:qFormat/>
    <w:rsid w:val="005E29F8"/>
    <w:pPr>
      <w:numPr>
        <w:numId w:val="8"/>
      </w:numPr>
      <w:tabs>
        <w:tab w:val="left" w:pos="720"/>
        <w:tab w:val="left" w:pos="2160"/>
        <w:tab w:val="left" w:pos="2880"/>
        <w:tab w:val="left" w:pos="3600"/>
        <w:tab w:val="left" w:pos="4536"/>
      </w:tabs>
      <w:spacing w:line="360" w:lineRule="auto"/>
    </w:pPr>
    <w:rPr>
      <w:b/>
      <w:caps/>
      <w:sz w:val="20"/>
      <w:lang w:val="en-US" w:eastAsia="en-AU"/>
    </w:rPr>
  </w:style>
  <w:style w:type="paragraph" w:customStyle="1" w:styleId="SchweizerLetterLevel1">
    <w:name w:val="SchweizerLetterLevel1"/>
    <w:basedOn w:val="Normal"/>
    <w:qFormat/>
    <w:rsid w:val="005E29F8"/>
    <w:pPr>
      <w:numPr>
        <w:numId w:val="9"/>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Pr>
      <w:b/>
      <w:lang w:eastAsia="en-AU"/>
    </w:rPr>
  </w:style>
  <w:style w:type="paragraph" w:customStyle="1" w:styleId="SchweizerLetterLevel2">
    <w:name w:val="SchweizerLetterLevel2"/>
    <w:basedOn w:val="Normal"/>
    <w:qFormat/>
    <w:rsid w:val="005E29F8"/>
    <w:pPr>
      <w:numPr>
        <w:ilvl w:val="1"/>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Pr>
      <w:lang w:eastAsia="en-AU"/>
    </w:rPr>
  </w:style>
  <w:style w:type="paragraph" w:customStyle="1" w:styleId="SchweizerLetterLevel3">
    <w:name w:val="SchweizerLetterLevel3"/>
    <w:basedOn w:val="Normal"/>
    <w:qFormat/>
    <w:rsid w:val="005E29F8"/>
    <w:pPr>
      <w:numPr>
        <w:ilvl w:val="2"/>
        <w:numId w:val="11"/>
      </w:numPr>
      <w:jc w:val="both"/>
    </w:pPr>
    <w:rPr>
      <w:lang w:eastAsia="en-AU"/>
    </w:rPr>
  </w:style>
  <w:style w:type="paragraph" w:customStyle="1" w:styleId="SchweizerLetterLevel4">
    <w:name w:val="SchweizerLetterLevel4"/>
    <w:basedOn w:val="SchweizerLetterLevel3"/>
    <w:qFormat/>
    <w:rsid w:val="005E29F8"/>
    <w:pPr>
      <w:numPr>
        <w:ilvl w:val="3"/>
        <w:numId w:val="12"/>
      </w:numPr>
      <w:tabs>
        <w:tab w:val="clear" w:pos="2846"/>
        <w:tab w:val="num" w:pos="3119"/>
      </w:tabs>
      <w:ind w:left="3119" w:hanging="993"/>
    </w:pPr>
  </w:style>
  <w:style w:type="paragraph" w:customStyle="1" w:styleId="SchweizerLetterLevel5">
    <w:name w:val="SchweizerLetterLevel5"/>
    <w:basedOn w:val="SchweizerLetterLevel4"/>
    <w:qFormat/>
    <w:rsid w:val="005E29F8"/>
    <w:pPr>
      <w:numPr>
        <w:ilvl w:val="4"/>
        <w:numId w:val="13"/>
      </w:numPr>
      <w:tabs>
        <w:tab w:val="clear" w:pos="3802"/>
        <w:tab w:val="num" w:pos="4196"/>
      </w:tabs>
      <w:ind w:left="4196" w:hanging="1077"/>
    </w:pPr>
  </w:style>
  <w:style w:type="paragraph" w:customStyle="1" w:styleId="SchweizerLevel4">
    <w:name w:val="SchweizerLevel4"/>
    <w:basedOn w:val="SchweizerLevel3"/>
    <w:qFormat/>
    <w:rsid w:val="005D69CB"/>
    <w:pPr>
      <w:numPr>
        <w:ilvl w:val="3"/>
      </w:numPr>
    </w:pPr>
  </w:style>
  <w:style w:type="paragraph" w:customStyle="1" w:styleId="SchweizerLevel5">
    <w:name w:val="SchweizerLevel5"/>
    <w:basedOn w:val="SchweizerLevel4"/>
    <w:qFormat/>
    <w:rsid w:val="005E29F8"/>
    <w:pPr>
      <w:numPr>
        <w:ilvl w:val="4"/>
        <w:numId w:val="16"/>
      </w:numPr>
    </w:pPr>
  </w:style>
  <w:style w:type="paragraph" w:customStyle="1" w:styleId="SchweizerItem">
    <w:name w:val="SchweizerItem"/>
    <w:basedOn w:val="Normal"/>
    <w:next w:val="Normal"/>
    <w:qFormat/>
    <w:rsid w:val="005D69CB"/>
    <w:pPr>
      <w:widowControl w:val="0"/>
      <w:numPr>
        <w:numId w:val="21"/>
      </w:numPr>
      <w:tabs>
        <w:tab w:val="left" w:pos="-1071"/>
        <w:tab w:val="left" w:pos="-708"/>
        <w:tab w:val="left" w:pos="0"/>
        <w:tab w:val="left" w:pos="339"/>
        <w:tab w:val="left" w:pos="2124"/>
        <w:tab w:val="left" w:pos="2832"/>
        <w:tab w:val="left" w:pos="3540"/>
        <w:tab w:val="left" w:pos="4248"/>
        <w:tab w:val="left" w:pos="4956"/>
        <w:tab w:val="left" w:pos="5664"/>
        <w:tab w:val="left" w:pos="6372"/>
        <w:tab w:val="left" w:pos="7080"/>
        <w:tab w:val="left" w:pos="7788"/>
        <w:tab w:val="left" w:pos="8496"/>
      </w:tabs>
      <w:jc w:val="both"/>
    </w:pPr>
    <w:rPr>
      <w:b/>
      <w:snapToGrid w:val="0"/>
      <w:sz w:val="20"/>
      <w:lang w:eastAsia="en-AU"/>
    </w:rPr>
  </w:style>
  <w:style w:type="paragraph" w:customStyle="1" w:styleId="SchweizerA">
    <w:name w:val="SchweizerA"/>
    <w:basedOn w:val="Normal"/>
    <w:qFormat/>
    <w:rsid w:val="005E29F8"/>
    <w:pPr>
      <w:numPr>
        <w:numId w:val="17"/>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sz w:val="20"/>
      <w:lang w:eastAsia="en-AU"/>
    </w:rPr>
  </w:style>
  <w:style w:type="paragraph" w:styleId="TOC1">
    <w:name w:val="toc 1"/>
    <w:basedOn w:val="Normal"/>
    <w:next w:val="Normal"/>
    <w:autoRedefine/>
    <w:semiHidden/>
    <w:rsid w:val="005E29F8"/>
    <w:pPr>
      <w:spacing w:line="360" w:lineRule="auto"/>
    </w:pPr>
    <w:rPr>
      <w:caps/>
      <w:sz w:val="20"/>
      <w:lang w:eastAsia="en-AU"/>
    </w:rPr>
  </w:style>
  <w:style w:type="paragraph" w:styleId="NoSpacing">
    <w:name w:val="No Spacing"/>
    <w:qFormat/>
    <w:rsid w:val="004C6195"/>
    <w:rPr>
      <w:lang w:val="en-AU"/>
    </w:rPr>
  </w:style>
  <w:style w:type="paragraph" w:styleId="BodyText">
    <w:name w:val="Body Text"/>
    <w:basedOn w:val="Normal"/>
    <w:link w:val="BodyTextChar"/>
    <w:rsid w:val="00331DCD"/>
    <w:pPr>
      <w:spacing w:after="120"/>
    </w:pPr>
    <w:rPr>
      <w:lang w:eastAsia="en-AU"/>
    </w:rPr>
  </w:style>
  <w:style w:type="character" w:customStyle="1" w:styleId="BodyTextChar">
    <w:name w:val="Body Text Char"/>
    <w:basedOn w:val="DefaultParagraphFont"/>
    <w:link w:val="BodyText"/>
    <w:rsid w:val="00331DCD"/>
    <w:rPr>
      <w:szCs w:val="20"/>
      <w:lang w:val="en-AU"/>
    </w:rPr>
  </w:style>
  <w:style w:type="paragraph" w:customStyle="1" w:styleId="DocumentLabel">
    <w:name w:val="Document Label"/>
    <w:basedOn w:val="Normal"/>
    <w:next w:val="Normal"/>
    <w:rsid w:val="00331DCD"/>
    <w:pPr>
      <w:keepNext/>
      <w:keepLines/>
      <w:spacing w:before="400" w:after="120" w:line="240" w:lineRule="atLeast"/>
      <w:ind w:left="-840"/>
    </w:pPr>
    <w:rPr>
      <w:rFonts w:ascii="Arial Black" w:hAnsi="Arial Black"/>
      <w:spacing w:val="-5"/>
      <w:kern w:val="28"/>
      <w:sz w:val="96"/>
      <w:lang w:eastAsia="en-AU"/>
    </w:rPr>
  </w:style>
  <w:style w:type="character" w:customStyle="1" w:styleId="MessageHeaderLabel">
    <w:name w:val="Message Header Label"/>
    <w:rsid w:val="00331DCD"/>
    <w:rPr>
      <w:rFonts w:ascii="Arial Black" w:hAnsi="Arial Black"/>
      <w:spacing w:val="-10"/>
      <w:sz w:val="18"/>
    </w:rPr>
  </w:style>
  <w:style w:type="paragraph" w:customStyle="1" w:styleId="MessageHeaderLast">
    <w:name w:val="Message Header Last"/>
    <w:basedOn w:val="MessageHeader"/>
    <w:next w:val="BodyText"/>
    <w:rsid w:val="00331DCD"/>
    <w:pPr>
      <w:keepLines/>
      <w:pBdr>
        <w:top w:val="none" w:sz="0" w:space="0" w:color="auto"/>
        <w:left w:val="none" w:sz="0" w:space="0" w:color="auto"/>
        <w:bottom w:val="single" w:sz="6" w:space="15" w:color="auto"/>
        <w:right w:val="none" w:sz="0" w:space="0" w:color="auto"/>
      </w:pBdr>
      <w:shd w:val="clear" w:color="auto" w:fill="auto"/>
      <w:spacing w:after="320"/>
      <w:ind w:left="720" w:hanging="720"/>
    </w:pPr>
    <w:rPr>
      <w:rFonts w:ascii="Times New Roman" w:eastAsia="Times New Roman" w:hAnsi="Times New Roman" w:cs="Times New Roman"/>
      <w:sz w:val="22"/>
      <w:szCs w:val="20"/>
    </w:rPr>
  </w:style>
  <w:style w:type="paragraph" w:styleId="MessageHeader">
    <w:name w:val="Message Header"/>
    <w:basedOn w:val="Normal"/>
    <w:link w:val="MessageHeaderChar"/>
    <w:semiHidden/>
    <w:rsid w:val="00331D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eastAsia="en-AU"/>
    </w:rPr>
  </w:style>
  <w:style w:type="character" w:customStyle="1" w:styleId="MessageHeaderChar">
    <w:name w:val="Message Header Char"/>
    <w:basedOn w:val="DefaultParagraphFont"/>
    <w:link w:val="MessageHeader"/>
    <w:semiHidden/>
    <w:rsid w:val="00331DCD"/>
    <w:rPr>
      <w:rFonts w:asciiTheme="majorHAnsi" w:eastAsiaTheme="majorEastAsia" w:hAnsiTheme="majorHAnsi" w:cstheme="majorBidi"/>
      <w:sz w:val="24"/>
      <w:szCs w:val="24"/>
      <w:shd w:val="pct20" w:color="auto" w:fill="auto"/>
      <w:lang w:val="en-AU"/>
    </w:rPr>
  </w:style>
  <w:style w:type="paragraph" w:styleId="BalloonText">
    <w:name w:val="Balloon Text"/>
    <w:basedOn w:val="Normal"/>
    <w:link w:val="BalloonTextChar"/>
    <w:semiHidden/>
    <w:rsid w:val="00331DCD"/>
    <w:rPr>
      <w:rFonts w:ascii="Tahoma" w:hAnsi="Tahoma" w:cs="Tahoma"/>
      <w:sz w:val="16"/>
      <w:szCs w:val="16"/>
    </w:rPr>
  </w:style>
  <w:style w:type="character" w:customStyle="1" w:styleId="BalloonTextChar">
    <w:name w:val="Balloon Text Char"/>
    <w:basedOn w:val="DefaultParagraphFont"/>
    <w:link w:val="BalloonText"/>
    <w:semiHidden/>
    <w:rsid w:val="00331DCD"/>
    <w:rPr>
      <w:rFonts w:ascii="Tahoma" w:hAnsi="Tahoma" w:cs="Tahoma"/>
      <w:sz w:val="16"/>
      <w:szCs w:val="16"/>
      <w:lang w:val="en-AU"/>
    </w:rPr>
  </w:style>
  <w:style w:type="character" w:styleId="Hyperlink">
    <w:name w:val="Hyperlink"/>
    <w:basedOn w:val="DefaultParagraphFont"/>
    <w:rsid w:val="00E03CDB"/>
    <w:rPr>
      <w:color w:val="000080"/>
      <w:u w:val="single"/>
    </w:rPr>
  </w:style>
  <w:style w:type="paragraph" w:styleId="BodyText3">
    <w:name w:val="Body Text 3"/>
    <w:basedOn w:val="Normal"/>
    <w:link w:val="BodyText3Char"/>
    <w:rsid w:val="00E03CDB"/>
    <w:pPr>
      <w:spacing w:line="360" w:lineRule="auto"/>
      <w:jc w:val="both"/>
    </w:pPr>
    <w:rPr>
      <w:lang w:eastAsia="en-AU"/>
    </w:rPr>
  </w:style>
  <w:style w:type="character" w:customStyle="1" w:styleId="BodyText3Char">
    <w:name w:val="Body Text 3 Char"/>
    <w:basedOn w:val="DefaultParagraphFont"/>
    <w:link w:val="BodyText3"/>
    <w:rsid w:val="00E03CDB"/>
    <w:rPr>
      <w:szCs w:val="20"/>
      <w:lang w:val="en-AU"/>
    </w:rPr>
  </w:style>
  <w:style w:type="character" w:styleId="PageNumber">
    <w:name w:val="page number"/>
    <w:rsid w:val="00E03CDB"/>
    <w:rPr>
      <w:sz w:val="18"/>
    </w:rPr>
  </w:style>
  <w:style w:type="paragraph" w:styleId="Footer">
    <w:name w:val="footer"/>
    <w:basedOn w:val="Normal"/>
    <w:link w:val="FooterChar"/>
    <w:rsid w:val="00E03CDB"/>
    <w:pPr>
      <w:tabs>
        <w:tab w:val="center" w:pos="4320"/>
        <w:tab w:val="right" w:pos="8640"/>
      </w:tabs>
    </w:pPr>
    <w:rPr>
      <w:lang w:eastAsia="en-AU"/>
    </w:rPr>
  </w:style>
  <w:style w:type="character" w:customStyle="1" w:styleId="FooterChar">
    <w:name w:val="Footer Char"/>
    <w:basedOn w:val="DefaultParagraphFont"/>
    <w:link w:val="Footer"/>
    <w:rsid w:val="00E03CDB"/>
    <w:rPr>
      <w:szCs w:val="20"/>
      <w:lang w:val="en-AU"/>
    </w:rPr>
  </w:style>
  <w:style w:type="paragraph" w:styleId="Header">
    <w:name w:val="header"/>
    <w:basedOn w:val="Normal"/>
    <w:link w:val="HeaderChar"/>
    <w:semiHidden/>
    <w:rsid w:val="002C5921"/>
    <w:pPr>
      <w:tabs>
        <w:tab w:val="center" w:pos="4513"/>
        <w:tab w:val="right" w:pos="9026"/>
      </w:tabs>
    </w:pPr>
    <w:rPr>
      <w:lang w:eastAsia="en-AU"/>
    </w:rPr>
  </w:style>
  <w:style w:type="character" w:customStyle="1" w:styleId="HeaderChar">
    <w:name w:val="Header Char"/>
    <w:basedOn w:val="DefaultParagraphFont"/>
    <w:link w:val="Header"/>
    <w:semiHidden/>
    <w:rsid w:val="002C5921"/>
    <w:rPr>
      <w:lang w:val="en-AU"/>
    </w:rPr>
  </w:style>
  <w:style w:type="paragraph" w:styleId="ListParagraph">
    <w:name w:val="List Paragraph"/>
    <w:basedOn w:val="Normal"/>
    <w:uiPriority w:val="34"/>
    <w:rsid w:val="00771F3E"/>
    <w:pPr>
      <w:ind w:left="720"/>
      <w:contextualSpacing/>
    </w:pPr>
    <w:rPr>
      <w:szCs w:val="22"/>
    </w:rPr>
  </w:style>
  <w:style w:type="character" w:customStyle="1" w:styleId="Heading3Char">
    <w:name w:val="Heading 3 Char"/>
    <w:basedOn w:val="DefaultParagraphFont"/>
    <w:link w:val="Heading3"/>
    <w:uiPriority w:val="9"/>
    <w:rsid w:val="00184D1F"/>
    <w:rPr>
      <w:b/>
      <w:bCs/>
      <w:sz w:val="27"/>
      <w:szCs w:val="2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1325">
      <w:bodyDiv w:val="1"/>
      <w:marLeft w:val="0"/>
      <w:marRight w:val="0"/>
      <w:marTop w:val="0"/>
      <w:marBottom w:val="0"/>
      <w:divBdr>
        <w:top w:val="none" w:sz="0" w:space="0" w:color="auto"/>
        <w:left w:val="none" w:sz="0" w:space="0" w:color="auto"/>
        <w:bottom w:val="none" w:sz="0" w:space="0" w:color="auto"/>
        <w:right w:val="none" w:sz="0" w:space="0" w:color="auto"/>
      </w:divBdr>
    </w:div>
    <w:div w:id="644968102">
      <w:bodyDiv w:val="1"/>
      <w:marLeft w:val="0"/>
      <w:marRight w:val="0"/>
      <w:marTop w:val="0"/>
      <w:marBottom w:val="0"/>
      <w:divBdr>
        <w:top w:val="none" w:sz="0" w:space="0" w:color="auto"/>
        <w:left w:val="none" w:sz="0" w:space="0" w:color="auto"/>
        <w:bottom w:val="none" w:sz="0" w:space="0" w:color="auto"/>
        <w:right w:val="none" w:sz="0" w:space="0" w:color="auto"/>
      </w:divBdr>
    </w:div>
    <w:div w:id="704521692">
      <w:bodyDiv w:val="1"/>
      <w:marLeft w:val="0"/>
      <w:marRight w:val="0"/>
      <w:marTop w:val="0"/>
      <w:marBottom w:val="0"/>
      <w:divBdr>
        <w:top w:val="none" w:sz="0" w:space="0" w:color="auto"/>
        <w:left w:val="none" w:sz="0" w:space="0" w:color="auto"/>
        <w:bottom w:val="none" w:sz="0" w:space="0" w:color="auto"/>
        <w:right w:val="none" w:sz="0" w:space="0" w:color="auto"/>
      </w:divBdr>
    </w:div>
    <w:div w:id="881213663">
      <w:bodyDiv w:val="1"/>
      <w:marLeft w:val="0"/>
      <w:marRight w:val="0"/>
      <w:marTop w:val="0"/>
      <w:marBottom w:val="0"/>
      <w:divBdr>
        <w:top w:val="none" w:sz="0" w:space="0" w:color="auto"/>
        <w:left w:val="none" w:sz="0" w:space="0" w:color="auto"/>
        <w:bottom w:val="none" w:sz="0" w:space="0" w:color="auto"/>
        <w:right w:val="none" w:sz="0" w:space="0" w:color="auto"/>
      </w:divBdr>
    </w:div>
    <w:div w:id="1079255740">
      <w:bodyDiv w:val="1"/>
      <w:marLeft w:val="0"/>
      <w:marRight w:val="0"/>
      <w:marTop w:val="0"/>
      <w:marBottom w:val="0"/>
      <w:divBdr>
        <w:top w:val="none" w:sz="0" w:space="0" w:color="auto"/>
        <w:left w:val="none" w:sz="0" w:space="0" w:color="auto"/>
        <w:bottom w:val="none" w:sz="0" w:space="0" w:color="auto"/>
        <w:right w:val="none" w:sz="0" w:space="0" w:color="auto"/>
      </w:divBdr>
    </w:div>
    <w:div w:id="1405294884">
      <w:bodyDiv w:val="1"/>
      <w:marLeft w:val="0"/>
      <w:marRight w:val="0"/>
      <w:marTop w:val="0"/>
      <w:marBottom w:val="0"/>
      <w:divBdr>
        <w:top w:val="none" w:sz="0" w:space="0" w:color="auto"/>
        <w:left w:val="none" w:sz="0" w:space="0" w:color="auto"/>
        <w:bottom w:val="none" w:sz="0" w:space="0" w:color="auto"/>
        <w:right w:val="none" w:sz="0" w:space="0" w:color="auto"/>
      </w:divBdr>
    </w:div>
    <w:div w:id="1649166821">
      <w:bodyDiv w:val="1"/>
      <w:marLeft w:val="0"/>
      <w:marRight w:val="0"/>
      <w:marTop w:val="0"/>
      <w:marBottom w:val="0"/>
      <w:divBdr>
        <w:top w:val="none" w:sz="0" w:space="0" w:color="auto"/>
        <w:left w:val="none" w:sz="0" w:space="0" w:color="auto"/>
        <w:bottom w:val="none" w:sz="0" w:space="0" w:color="auto"/>
        <w:right w:val="none" w:sz="0" w:space="0" w:color="auto"/>
      </w:divBdr>
    </w:div>
    <w:div w:id="1684629437">
      <w:bodyDiv w:val="1"/>
      <w:marLeft w:val="0"/>
      <w:marRight w:val="0"/>
      <w:marTop w:val="0"/>
      <w:marBottom w:val="0"/>
      <w:divBdr>
        <w:top w:val="none" w:sz="0" w:space="0" w:color="auto"/>
        <w:left w:val="none" w:sz="0" w:space="0" w:color="auto"/>
        <w:bottom w:val="none" w:sz="0" w:space="0" w:color="auto"/>
        <w:right w:val="none" w:sz="0" w:space="0" w:color="auto"/>
      </w:divBdr>
    </w:div>
    <w:div w:id="1810512534">
      <w:bodyDiv w:val="1"/>
      <w:marLeft w:val="0"/>
      <w:marRight w:val="0"/>
      <w:marTop w:val="0"/>
      <w:marBottom w:val="0"/>
      <w:divBdr>
        <w:top w:val="none" w:sz="0" w:space="0" w:color="auto"/>
        <w:left w:val="none" w:sz="0" w:space="0" w:color="auto"/>
        <w:bottom w:val="none" w:sz="0" w:space="0" w:color="auto"/>
        <w:right w:val="none" w:sz="0" w:space="0" w:color="auto"/>
      </w:divBdr>
    </w:div>
    <w:div w:id="19964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chweizer.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C325-BF64-4131-A3F6-E30B3721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2253</Words>
  <Characters>15817</Characters>
  <Application>Microsoft Office Word</Application>
  <DocSecurity>0</DocSecurity>
  <Lines>359</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Referendar1</dc:creator>
  <cp:keywords/>
  <dc:description/>
  <cp:lastModifiedBy>Referendar1</cp:lastModifiedBy>
  <cp:revision>8</cp:revision>
  <cp:lastPrinted>2018-12-11T01:10:00Z</cp:lastPrinted>
  <dcterms:created xsi:type="dcterms:W3CDTF">2018-12-06T04:08:00Z</dcterms:created>
  <dcterms:modified xsi:type="dcterms:W3CDTF">2018-12-11T03:55:00Z</dcterms:modified>
</cp:coreProperties>
</file>